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164D2D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 w:rsidRPr="00164D2D">
        <w:rPr>
          <w:rFonts w:ascii="Times New Roman CYR" w:hAnsi="Times New Roman CYR"/>
          <w:sz w:val="28"/>
          <w:szCs w:val="24"/>
        </w:rPr>
        <w:t>2</w:t>
      </w:r>
      <w:r w:rsidR="005A25D8">
        <w:rPr>
          <w:rFonts w:ascii="Times New Roman CYR" w:hAnsi="Times New Roman CYR"/>
          <w:sz w:val="28"/>
          <w:szCs w:val="24"/>
        </w:rPr>
        <w:t>2</w:t>
      </w:r>
      <w:bookmarkStart w:id="0" w:name="_GoBack"/>
      <w:bookmarkEnd w:id="0"/>
      <w:r w:rsidRPr="00164D2D">
        <w:rPr>
          <w:rFonts w:ascii="Times New Roman CYR" w:hAnsi="Times New Roman CYR"/>
          <w:sz w:val="28"/>
          <w:szCs w:val="24"/>
        </w:rPr>
        <w:t xml:space="preserve"> июля 2020 г.</w:t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</w:r>
      <w:r w:rsidRPr="00164D2D">
        <w:rPr>
          <w:rFonts w:ascii="Times New Roman CYR" w:hAnsi="Times New Roman CYR"/>
          <w:sz w:val="28"/>
        </w:rPr>
        <w:tab/>
        <w:t>№ 152-</w:t>
      </w:r>
      <w:r>
        <w:rPr>
          <w:rFonts w:ascii="Times New Roman CYR" w:hAnsi="Times New Roman CYR"/>
          <w:sz w:val="28"/>
        </w:rPr>
        <w:t>2</w:t>
      </w:r>
    </w:p>
    <w:p w:rsidR="00D2537A" w:rsidRDefault="00164D2D" w:rsidP="00164D2D">
      <w:pPr>
        <w:jc w:val="center"/>
        <w:outlineLvl w:val="0"/>
        <w:rPr>
          <w:b/>
          <w:sz w:val="28"/>
          <w:szCs w:val="28"/>
        </w:rPr>
      </w:pPr>
      <w:r w:rsidRPr="00164D2D">
        <w:rPr>
          <w:bCs/>
          <w:i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>избирательного участка, участка референдума № 1783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proofErr w:type="spellStart"/>
      <w:r w:rsidR="00164D2D" w:rsidRPr="00164D2D">
        <w:rPr>
          <w:rFonts w:eastAsia="Calibri"/>
          <w:b/>
          <w:color w:val="000000" w:themeColor="text1"/>
          <w:sz w:val="28"/>
          <w:szCs w:val="28"/>
        </w:rPr>
        <w:t>Плужниковой</w:t>
      </w:r>
      <w:proofErr w:type="spellEnd"/>
      <w:r w:rsidR="00164D2D" w:rsidRPr="00164D2D">
        <w:rPr>
          <w:rFonts w:eastAsia="Calibri"/>
          <w:b/>
          <w:color w:val="000000" w:themeColor="text1"/>
          <w:sz w:val="28"/>
          <w:szCs w:val="28"/>
        </w:rPr>
        <w:t xml:space="preserve"> Татьяны Юрьевны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164D2D" w:rsidRPr="00164D2D">
        <w:rPr>
          <w:rFonts w:eastAsia="Calibri"/>
          <w:color w:val="000000" w:themeColor="text1"/>
          <w:sz w:val="28"/>
          <w:szCs w:val="28"/>
        </w:rPr>
        <w:t>Плужниковой</w:t>
      </w:r>
      <w:proofErr w:type="spellEnd"/>
      <w:r w:rsidR="00164D2D" w:rsidRPr="00164D2D">
        <w:rPr>
          <w:rFonts w:eastAsia="Calibri"/>
          <w:color w:val="000000" w:themeColor="text1"/>
          <w:sz w:val="28"/>
          <w:szCs w:val="28"/>
        </w:rPr>
        <w:t xml:space="preserve"> Татьяны Юрьевны</w:t>
      </w:r>
      <w:r w:rsidRPr="00164D2D">
        <w:rPr>
          <w:rFonts w:eastAsia="Calibri"/>
          <w:color w:val="000000" w:themeColor="text1"/>
          <w:sz w:val="28"/>
          <w:szCs w:val="28"/>
        </w:rPr>
        <w:t xml:space="preserve"> </w:t>
      </w:r>
      <w:r w:rsidR="00164D2D">
        <w:rPr>
          <w:rFonts w:eastAsia="Calibri"/>
          <w:color w:val="000000" w:themeColor="text1"/>
          <w:sz w:val="28"/>
          <w:szCs w:val="28"/>
        </w:rPr>
        <w:t xml:space="preserve">кандидатом </w:t>
      </w:r>
      <w:r w:rsidRPr="003C0C28">
        <w:rPr>
          <w:rFonts w:eastAsia="Calibri"/>
          <w:sz w:val="28"/>
          <w:szCs w:val="28"/>
        </w:rPr>
        <w:t xml:space="preserve">в депутаты </w:t>
      </w:r>
      <w:r w:rsidR="00164D2D" w:rsidRPr="00164D2D">
        <w:rPr>
          <w:rFonts w:eastAsia="Calibri"/>
          <w:sz w:val="28"/>
          <w:szCs w:val="28"/>
        </w:rPr>
        <w:t>Ростовской-на-Дону городской Думы седьмого созыва</w:t>
      </w:r>
      <w:r w:rsidRPr="003C0C28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по </w:t>
      </w:r>
      <w:r w:rsidR="00164D2D">
        <w:rPr>
          <w:rFonts w:eastAsia="Calibri"/>
          <w:sz w:val="28"/>
          <w:szCs w:val="28"/>
        </w:rPr>
        <w:t xml:space="preserve">Кировскому </w:t>
      </w:r>
      <w:r>
        <w:rPr>
          <w:rFonts w:eastAsia="Calibri"/>
          <w:sz w:val="28"/>
          <w:szCs w:val="28"/>
        </w:rPr>
        <w:t xml:space="preserve">одномандатному </w:t>
      </w:r>
      <w:r w:rsidRPr="003C0C28">
        <w:rPr>
          <w:rFonts w:eastAsia="Calibri"/>
          <w:sz w:val="28"/>
          <w:szCs w:val="28"/>
        </w:rPr>
        <w:t>избирательному округу</w:t>
      </w:r>
      <w:r>
        <w:rPr>
          <w:rFonts w:eastAsia="Calibri"/>
          <w:sz w:val="28"/>
          <w:szCs w:val="28"/>
        </w:rPr>
        <w:t xml:space="preserve"> № </w:t>
      </w:r>
      <w:r w:rsidR="00164D2D">
        <w:rPr>
          <w:rFonts w:eastAsia="Calibri"/>
          <w:sz w:val="28"/>
          <w:szCs w:val="28"/>
        </w:rPr>
        <w:t>11</w:t>
      </w:r>
      <w:r w:rsidRPr="003C0C28">
        <w:rPr>
          <w:rFonts w:eastAsia="Calibri"/>
          <w:sz w:val="28"/>
          <w:szCs w:val="28"/>
        </w:rPr>
        <w:t xml:space="preserve">, </w:t>
      </w:r>
    </w:p>
    <w:p w:rsidR="00164D2D" w:rsidRPr="00164D2D" w:rsidRDefault="00164D2D" w:rsidP="00164D2D">
      <w:pPr>
        <w:widowControl/>
        <w:autoSpaceDE/>
        <w:autoSpaceDN/>
        <w:adjustRightInd/>
        <w:spacing w:after="120"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164D2D">
      <w:pPr>
        <w:widowControl/>
        <w:autoSpaceDE/>
        <w:autoSpaceDN/>
        <w:adjustRightInd/>
        <w:spacing w:after="120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1783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164D2D" w:rsidRPr="00164D2D">
        <w:rPr>
          <w:rFonts w:eastAsia="Calibri"/>
          <w:sz w:val="28"/>
          <w:szCs w:val="28"/>
        </w:rPr>
        <w:t>Плужниковой</w:t>
      </w:r>
      <w:proofErr w:type="spellEnd"/>
      <w:r w:rsidR="00164D2D" w:rsidRPr="00164D2D">
        <w:rPr>
          <w:rFonts w:eastAsia="Calibri"/>
          <w:sz w:val="28"/>
          <w:szCs w:val="28"/>
        </w:rPr>
        <w:t xml:space="preserve"> Татьяны Юрьевны</w:t>
      </w:r>
      <w:r w:rsidR="00164D2D" w:rsidRPr="00164D2D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164D2D" w:rsidRPr="00164D2D">
        <w:rPr>
          <w:rFonts w:eastAsia="Calibri"/>
          <w:sz w:val="28"/>
          <w:szCs w:val="28"/>
        </w:rPr>
        <w:t>Плужниковой</w:t>
      </w:r>
      <w:proofErr w:type="spellEnd"/>
      <w:r w:rsidR="00164D2D" w:rsidRPr="00164D2D">
        <w:rPr>
          <w:rFonts w:eastAsia="Calibri"/>
          <w:sz w:val="28"/>
          <w:szCs w:val="28"/>
        </w:rPr>
        <w:t xml:space="preserve"> Татьяны Юрьевны</w:t>
      </w:r>
      <w:r w:rsidR="00164D2D" w:rsidRPr="00164D2D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статуса кандидата </w:t>
      </w:r>
      <w:r>
        <w:rPr>
          <w:rFonts w:eastAsia="Calibri"/>
          <w:sz w:val="28"/>
          <w:szCs w:val="28"/>
        </w:rPr>
        <w:br/>
      </w:r>
      <w:r w:rsidRPr="003C0C28">
        <w:rPr>
          <w:rFonts w:eastAsia="Calibri"/>
          <w:sz w:val="28"/>
          <w:szCs w:val="28"/>
        </w:rPr>
        <w:t xml:space="preserve">в соответствии с пунктом 5 статьи 41  Федерального закона от 12.06.2002 </w:t>
      </w:r>
      <w:r>
        <w:rPr>
          <w:rFonts w:eastAsia="Calibri"/>
          <w:sz w:val="28"/>
          <w:szCs w:val="28"/>
        </w:rPr>
        <w:br/>
      </w:r>
      <w:r w:rsidRPr="003C0C28">
        <w:rPr>
          <w:rFonts w:eastAsia="Calibri"/>
          <w:sz w:val="28"/>
          <w:szCs w:val="28"/>
        </w:rPr>
        <w:t>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1783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164D2D" w:rsidRPr="00164D2D">
        <w:rPr>
          <w:rFonts w:eastAsia="Calibri"/>
          <w:sz w:val="28"/>
          <w:szCs w:val="28"/>
        </w:rPr>
        <w:t>Плужниковой</w:t>
      </w:r>
      <w:proofErr w:type="spellEnd"/>
      <w:r w:rsidR="00164D2D" w:rsidRPr="00164D2D">
        <w:rPr>
          <w:rFonts w:eastAsia="Calibri"/>
          <w:sz w:val="28"/>
          <w:szCs w:val="28"/>
        </w:rPr>
        <w:t xml:space="preserve"> Татьяны Юрьевны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>Кировского района города Ростова-на-Дону М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Корнееву</w:t>
      </w:r>
      <w:r w:rsidR="00F07F45" w:rsidRPr="00164D2D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</w:t>
      </w:r>
      <w:proofErr w:type="spellStart"/>
      <w:r w:rsidR="00164D2D" w:rsidRPr="00164D2D">
        <w:rPr>
          <w:color w:val="000000" w:themeColor="text1"/>
          <w:sz w:val="28"/>
          <w:szCs w:val="28"/>
        </w:rPr>
        <w:t>Правдюкова</w:t>
      </w:r>
      <w:proofErr w:type="spellEnd"/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2452B7">
        <w:rPr>
          <w:sz w:val="28"/>
          <w:szCs w:val="28"/>
        </w:rPr>
        <w:t>М</w:t>
      </w:r>
      <w:r w:rsidR="0047544C" w:rsidRPr="002452B7">
        <w:rPr>
          <w:sz w:val="28"/>
          <w:szCs w:val="28"/>
        </w:rPr>
        <w:t>.</w:t>
      </w:r>
      <w:r w:rsidR="002452B7" w:rsidRPr="002452B7">
        <w:rPr>
          <w:sz w:val="28"/>
          <w:szCs w:val="28"/>
        </w:rPr>
        <w:t>В</w:t>
      </w:r>
      <w:r w:rsidR="0047544C" w:rsidRPr="002452B7">
        <w:rPr>
          <w:sz w:val="28"/>
          <w:szCs w:val="28"/>
        </w:rPr>
        <w:t xml:space="preserve">. </w:t>
      </w:r>
      <w:r w:rsidR="002452B7" w:rsidRPr="002452B7">
        <w:rPr>
          <w:sz w:val="28"/>
          <w:szCs w:val="28"/>
        </w:rPr>
        <w:t>Корнеева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452B7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4</cp:revision>
  <cp:lastPrinted>2020-07-20T08:22:00Z</cp:lastPrinted>
  <dcterms:created xsi:type="dcterms:W3CDTF">2020-07-20T10:32:00Z</dcterms:created>
  <dcterms:modified xsi:type="dcterms:W3CDTF">2020-07-23T13:47:00Z</dcterms:modified>
</cp:coreProperties>
</file>