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-148589</wp:posOffset>
            </wp:positionV>
            <wp:extent cx="523875" cy="5504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2C34D9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A661CE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 w:rsidRPr="00A661CE">
        <w:rPr>
          <w:szCs w:val="28"/>
        </w:rPr>
        <w:t>08 июля 2021 г.</w:t>
      </w:r>
      <w:r w:rsidRPr="00A661CE">
        <w:rPr>
          <w:szCs w:val="28"/>
        </w:rPr>
        <w:tab/>
      </w:r>
      <w:r w:rsidR="007F785A">
        <w:rPr>
          <w:szCs w:val="28"/>
        </w:rPr>
        <w:t xml:space="preserve">                                                                                № </w:t>
      </w:r>
      <w:r>
        <w:rPr>
          <w:szCs w:val="28"/>
        </w:rPr>
        <w:t>6-</w:t>
      </w:r>
      <w:r w:rsidR="0097613F">
        <w:rPr>
          <w:szCs w:val="28"/>
        </w:rPr>
        <w:t xml:space="preserve"> 8</w:t>
      </w:r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487C49">
        <w:trPr>
          <w:trHeight w:val="1549"/>
        </w:trPr>
        <w:tc>
          <w:tcPr>
            <w:tcW w:w="5812" w:type="dxa"/>
          </w:tcPr>
          <w:p w:rsidR="007F785A" w:rsidRDefault="00512BFC" w:rsidP="00A661CE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контроля за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A661CE">
              <w:rPr>
                <w:b/>
                <w:szCs w:val="28"/>
              </w:rPr>
              <w:t xml:space="preserve">выборов </w:t>
            </w:r>
            <w:r w:rsidR="00A661CE" w:rsidRPr="00A661CE">
              <w:rPr>
                <w:b/>
                <w:szCs w:val="28"/>
              </w:rPr>
              <w:t>депутатов Государственной Думы Федерального Собрания Российской Федерации восьмого созыва</w:t>
            </w:r>
          </w:p>
        </w:tc>
      </w:tr>
    </w:tbl>
    <w:p w:rsidR="007F785A" w:rsidRDefault="00487C49" w:rsidP="00487C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87C49" w:rsidRPr="00D54DDE" w:rsidRDefault="00D54DDE" w:rsidP="00D54DDE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r w:rsidR="00CC42E3" w:rsidRPr="00CC42E3">
        <w:rPr>
          <w:szCs w:val="28"/>
        </w:rPr>
        <w:t xml:space="preserve">выборов </w:t>
      </w:r>
      <w:r w:rsidR="00A661CE" w:rsidRPr="00A661CE">
        <w:rPr>
          <w:szCs w:val="28"/>
        </w:rPr>
        <w:t xml:space="preserve">депутатов Государственной Думы Федерального Собрания Российской Федерации восьмого созыва </w:t>
      </w:r>
      <w:r w:rsidR="00A661CE">
        <w:rPr>
          <w:szCs w:val="28"/>
        </w:rPr>
        <w:t>19 сентября 2021</w:t>
      </w:r>
      <w:r w:rsidR="00912E58" w:rsidRPr="00912E58">
        <w:rPr>
          <w:szCs w:val="28"/>
        </w:rPr>
        <w:t xml:space="preserve"> года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487C49" w:rsidRDefault="00A661C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lastRenderedPageBreak/>
        <w:t xml:space="preserve">Веденеева Дарья Игоревна </w:t>
      </w:r>
      <w:r w:rsidR="00487C49" w:rsidRPr="00487C49">
        <w:rPr>
          <w:szCs w:val="28"/>
        </w:rPr>
        <w:t xml:space="preserve">– </w:t>
      </w:r>
      <w:r w:rsidR="0052720C">
        <w:rPr>
          <w:szCs w:val="28"/>
        </w:rPr>
        <w:t>член</w:t>
      </w:r>
      <w:r w:rsidR="00487C49">
        <w:rPr>
          <w:szCs w:val="28"/>
        </w:rPr>
        <w:t xml:space="preserve">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52720C">
        <w:rPr>
          <w:szCs w:val="28"/>
        </w:rPr>
        <w:t xml:space="preserve"> с правом решающего голоса</w:t>
      </w:r>
      <w:r w:rsidR="00487C49" w:rsidRPr="00487C49">
        <w:rPr>
          <w:szCs w:val="28"/>
        </w:rPr>
        <w:t>;</w:t>
      </w:r>
    </w:p>
    <w:p w:rsidR="0052720C" w:rsidRDefault="00A661C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 xml:space="preserve">Емельянов Игорь Юрьевич </w:t>
      </w:r>
      <w:r w:rsidR="0052720C" w:rsidRPr="00487C49">
        <w:rPr>
          <w:szCs w:val="28"/>
        </w:rPr>
        <w:t xml:space="preserve">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3A068C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Михайлов М</w:t>
      </w:r>
      <w:bookmarkStart w:id="0" w:name="_GoBack"/>
      <w:bookmarkEnd w:id="0"/>
      <w:r w:rsidR="00A661CE">
        <w:rPr>
          <w:szCs w:val="28"/>
        </w:rPr>
        <w:t xml:space="preserve">аксим Викторович 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D54DD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 w:rsidR="0052720C" w:rsidRPr="00EB34C3">
        <w:rPr>
          <w:color w:val="000000"/>
        </w:rPr>
        <w:t xml:space="preserve">Утвердить </w:t>
      </w:r>
      <w:r w:rsidR="0052720C">
        <w:rPr>
          <w:color w:val="000000"/>
        </w:rPr>
        <w:t>П</w:t>
      </w:r>
      <w:r w:rsidR="0052720C" w:rsidRPr="00EB34C3">
        <w:rPr>
          <w:color w:val="000000"/>
        </w:rPr>
        <w:t xml:space="preserve">оложение о </w:t>
      </w:r>
      <w:r w:rsidR="00E96C72" w:rsidRPr="00487C49">
        <w:rPr>
          <w:color w:val="000000"/>
          <w:szCs w:val="28"/>
        </w:rPr>
        <w:t>групп</w:t>
      </w:r>
      <w:r w:rsidR="00E96C72">
        <w:rPr>
          <w:color w:val="000000"/>
          <w:szCs w:val="28"/>
        </w:rPr>
        <w:t>е</w:t>
      </w:r>
      <w:r w:rsidR="00E96C72" w:rsidRPr="00487C49">
        <w:rPr>
          <w:color w:val="000000"/>
          <w:szCs w:val="28"/>
        </w:rPr>
        <w:t xml:space="preserve">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E96C72" w:rsidRPr="00487C49">
        <w:rPr>
          <w:color w:val="000000"/>
          <w:szCs w:val="28"/>
        </w:rPr>
        <w:t xml:space="preserve"> при проведении </w:t>
      </w:r>
      <w:r w:rsidR="00A661CE" w:rsidRPr="00A661CE">
        <w:rPr>
          <w:szCs w:val="28"/>
        </w:rPr>
        <w:t>выборов депутатов Государственной Думы Федерального Собрания Российской Федерации восьмого созыва 19 сентября 2021 года</w:t>
      </w:r>
      <w:r w:rsidR="003F2D5D">
        <w:rPr>
          <w:i/>
          <w:szCs w:val="28"/>
        </w:rPr>
        <w:t xml:space="preserve">, </w:t>
      </w:r>
      <w:r w:rsidR="00111046">
        <w:t>согласно приложению</w:t>
      </w:r>
      <w:r w:rsidR="0052720C" w:rsidRPr="00643B1F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9D6373" w:rsidRPr="002B24CA">
        <w:rPr>
          <w:b w:val="0"/>
          <w:spacing w:val="0"/>
          <w:sz w:val="28"/>
        </w:rPr>
        <w:t>Кировского района города Ростова-на-Дону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2B24CA">
        <w:rPr>
          <w:b w:val="0"/>
          <w:spacing w:val="0"/>
          <w:sz w:val="28"/>
        </w:rPr>
        <w:t>с</w:t>
      </w:r>
      <w:r w:rsidR="002B24CA" w:rsidRPr="002B24CA">
        <w:rPr>
          <w:b w:val="0"/>
          <w:spacing w:val="0"/>
          <w:sz w:val="28"/>
        </w:rPr>
        <w:t>екретар</w:t>
      </w:r>
      <w:r w:rsidR="002B24CA">
        <w:rPr>
          <w:b w:val="0"/>
          <w:spacing w:val="0"/>
          <w:sz w:val="28"/>
        </w:rPr>
        <w:t>я</w:t>
      </w:r>
      <w:r w:rsidR="002B24CA" w:rsidRPr="002B24CA">
        <w:rPr>
          <w:b w:val="0"/>
          <w:spacing w:val="0"/>
          <w:sz w:val="28"/>
        </w:rPr>
        <w:t xml:space="preserve"> комиссии</w:t>
      </w:r>
      <w:r w:rsidR="002B24CA">
        <w:rPr>
          <w:b w:val="0"/>
          <w:spacing w:val="0"/>
          <w:sz w:val="28"/>
        </w:rPr>
        <w:t xml:space="preserve"> </w:t>
      </w:r>
      <w:r w:rsidR="00A661CE">
        <w:rPr>
          <w:b w:val="0"/>
          <w:spacing w:val="0"/>
          <w:sz w:val="28"/>
        </w:rPr>
        <w:t>Волкову О.В.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9351C8">
        <w:t xml:space="preserve">            Е.А. Правдюкова</w:t>
      </w:r>
      <w:r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9351C8">
        <w:rPr>
          <w:kern w:val="28"/>
        </w:rPr>
        <w:t xml:space="preserve">                                                                     </w:t>
      </w:r>
      <w:r w:rsidR="00A661CE">
        <w:rPr>
          <w:kern w:val="28"/>
        </w:rPr>
        <w:t xml:space="preserve">О.В. Волкова </w:t>
      </w: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7613F" w:rsidRPr="0097613F" w:rsidRDefault="0097613F" w:rsidP="0097613F">
      <w:pPr>
        <w:widowControl w:val="0"/>
        <w:ind w:left="5529"/>
        <w:jc w:val="center"/>
        <w:outlineLvl w:val="1"/>
        <w:rPr>
          <w:sz w:val="24"/>
          <w:szCs w:val="24"/>
        </w:rPr>
      </w:pPr>
      <w:r w:rsidRPr="0097613F">
        <w:rPr>
          <w:sz w:val="24"/>
          <w:szCs w:val="24"/>
        </w:rPr>
        <w:lastRenderedPageBreak/>
        <w:t>Утверждено</w:t>
      </w:r>
    </w:p>
    <w:p w:rsidR="0097613F" w:rsidRPr="0097613F" w:rsidRDefault="0097613F" w:rsidP="0097613F">
      <w:pPr>
        <w:widowControl w:val="0"/>
        <w:ind w:left="5529"/>
        <w:jc w:val="center"/>
        <w:rPr>
          <w:sz w:val="24"/>
          <w:szCs w:val="24"/>
        </w:rPr>
      </w:pPr>
      <w:r w:rsidRPr="0097613F">
        <w:rPr>
          <w:sz w:val="24"/>
          <w:szCs w:val="24"/>
        </w:rPr>
        <w:t xml:space="preserve">постановлением </w:t>
      </w:r>
      <w:r w:rsidRPr="0097613F">
        <w:rPr>
          <w:sz w:val="24"/>
          <w:szCs w:val="24"/>
          <w:lang w:eastAsia="x-none"/>
        </w:rPr>
        <w:t>Территориальной и</w:t>
      </w:r>
      <w:r w:rsidRPr="0097613F">
        <w:rPr>
          <w:sz w:val="24"/>
          <w:szCs w:val="24"/>
        </w:rPr>
        <w:t>збирательной</w:t>
      </w:r>
      <w:r w:rsidRPr="0097613F">
        <w:rPr>
          <w:sz w:val="24"/>
          <w:szCs w:val="24"/>
          <w:lang w:eastAsia="x-none"/>
        </w:rPr>
        <w:t xml:space="preserve"> </w:t>
      </w:r>
      <w:r w:rsidRPr="0097613F">
        <w:rPr>
          <w:sz w:val="24"/>
          <w:szCs w:val="24"/>
        </w:rPr>
        <w:t xml:space="preserve">комиссии </w:t>
      </w:r>
      <w:r w:rsidRPr="0097613F">
        <w:rPr>
          <w:sz w:val="24"/>
          <w:szCs w:val="24"/>
          <w:lang w:eastAsia="x-none"/>
        </w:rPr>
        <w:t xml:space="preserve">Кировского района города </w:t>
      </w:r>
      <w:r w:rsidRPr="0097613F">
        <w:rPr>
          <w:sz w:val="24"/>
          <w:szCs w:val="24"/>
        </w:rPr>
        <w:t>Ростова-на-Дону</w:t>
      </w:r>
    </w:p>
    <w:p w:rsidR="0097613F" w:rsidRPr="0097613F" w:rsidRDefault="0097613F" w:rsidP="0097613F">
      <w:pPr>
        <w:widowControl w:val="0"/>
        <w:spacing w:after="200" w:line="276" w:lineRule="auto"/>
        <w:ind w:left="5529"/>
        <w:jc w:val="center"/>
        <w:rPr>
          <w:sz w:val="24"/>
          <w:szCs w:val="24"/>
          <w:lang w:eastAsia="en-US"/>
        </w:rPr>
      </w:pPr>
      <w:r w:rsidRPr="0097613F">
        <w:rPr>
          <w:sz w:val="24"/>
          <w:szCs w:val="24"/>
          <w:lang w:eastAsia="en-US"/>
        </w:rPr>
        <w:t xml:space="preserve">от </w:t>
      </w:r>
      <w:r>
        <w:rPr>
          <w:sz w:val="24"/>
          <w:szCs w:val="24"/>
          <w:lang w:eastAsia="en-US"/>
        </w:rPr>
        <w:t>08.07</w:t>
      </w:r>
      <w:r w:rsidRPr="0097613F">
        <w:rPr>
          <w:sz w:val="24"/>
          <w:szCs w:val="24"/>
          <w:lang w:eastAsia="en-US"/>
        </w:rPr>
        <w:t>.20</w:t>
      </w:r>
      <w:r>
        <w:rPr>
          <w:sz w:val="24"/>
          <w:szCs w:val="24"/>
          <w:lang w:eastAsia="en-US"/>
        </w:rPr>
        <w:t>21</w:t>
      </w:r>
      <w:r w:rsidRPr="0097613F">
        <w:rPr>
          <w:sz w:val="24"/>
          <w:szCs w:val="24"/>
          <w:lang w:eastAsia="en-US"/>
        </w:rPr>
        <w:t xml:space="preserve"> г. № </w:t>
      </w:r>
      <w:r>
        <w:rPr>
          <w:sz w:val="24"/>
          <w:szCs w:val="24"/>
          <w:lang w:eastAsia="en-US"/>
        </w:rPr>
        <w:t>6-8</w:t>
      </w:r>
    </w:p>
    <w:p w:rsidR="0097613F" w:rsidRPr="0097613F" w:rsidRDefault="0097613F" w:rsidP="0097613F">
      <w:pPr>
        <w:widowControl w:val="0"/>
        <w:jc w:val="center"/>
        <w:rPr>
          <w:b/>
          <w:bCs/>
          <w:szCs w:val="28"/>
          <w:lang w:eastAsia="en-US"/>
        </w:rPr>
      </w:pPr>
    </w:p>
    <w:p w:rsidR="0097613F" w:rsidRPr="0097613F" w:rsidRDefault="0097613F" w:rsidP="0097613F">
      <w:pPr>
        <w:widowControl w:val="0"/>
        <w:jc w:val="center"/>
        <w:rPr>
          <w:b/>
          <w:bCs/>
          <w:szCs w:val="28"/>
          <w:lang w:eastAsia="en-US"/>
        </w:rPr>
      </w:pPr>
      <w:r w:rsidRPr="0097613F">
        <w:rPr>
          <w:b/>
          <w:bCs/>
          <w:szCs w:val="28"/>
          <w:lang w:eastAsia="en-US"/>
        </w:rPr>
        <w:t>ПОЛОЖЕНИЕ</w:t>
      </w:r>
    </w:p>
    <w:p w:rsidR="0097613F" w:rsidRPr="0097613F" w:rsidRDefault="0097613F" w:rsidP="0097613F">
      <w:pPr>
        <w:tabs>
          <w:tab w:val="left" w:pos="8080"/>
          <w:tab w:val="left" w:pos="8364"/>
        </w:tabs>
        <w:ind w:left="1701" w:right="1132"/>
        <w:jc w:val="both"/>
        <w:rPr>
          <w:rFonts w:ascii="Calibri" w:hAnsi="Calibri"/>
          <w:bCs/>
          <w:i/>
          <w:szCs w:val="28"/>
          <w:lang w:eastAsia="en-US"/>
        </w:rPr>
      </w:pPr>
      <w:r w:rsidRPr="0097613F">
        <w:rPr>
          <w:b/>
          <w:bCs/>
          <w:szCs w:val="28"/>
          <w:lang w:eastAsia="en-US"/>
        </w:rPr>
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при проведении </w:t>
      </w:r>
      <w:r w:rsidRPr="0097613F">
        <w:rPr>
          <w:b/>
          <w:szCs w:val="28"/>
        </w:rPr>
        <w:t>выборов  депутатов Государственной Думы Федерального Собрания Российской Федерации восьмого созыва</w:t>
      </w:r>
    </w:p>
    <w:p w:rsidR="0097613F" w:rsidRPr="0097613F" w:rsidRDefault="0097613F" w:rsidP="0097613F">
      <w:pPr>
        <w:widowControl w:val="0"/>
        <w:jc w:val="center"/>
        <w:rPr>
          <w:b/>
          <w:bCs/>
          <w:szCs w:val="28"/>
          <w:lang w:eastAsia="x-none"/>
        </w:rPr>
      </w:pPr>
    </w:p>
    <w:p w:rsidR="0097613F" w:rsidRPr="0097613F" w:rsidRDefault="0097613F" w:rsidP="0097613F">
      <w:pPr>
        <w:widowControl w:val="0"/>
        <w:numPr>
          <w:ilvl w:val="0"/>
          <w:numId w:val="2"/>
        </w:numPr>
        <w:spacing w:after="200" w:line="360" w:lineRule="auto"/>
        <w:jc w:val="center"/>
        <w:rPr>
          <w:b/>
          <w:szCs w:val="28"/>
          <w:lang w:eastAsia="en-US"/>
        </w:rPr>
      </w:pPr>
      <w:r w:rsidRPr="0097613F">
        <w:rPr>
          <w:b/>
          <w:szCs w:val="28"/>
          <w:lang w:eastAsia="en-US"/>
        </w:rPr>
        <w:t>Общие положения</w:t>
      </w:r>
    </w:p>
    <w:p w:rsidR="0097613F" w:rsidRPr="0097613F" w:rsidRDefault="0097613F" w:rsidP="0097613F">
      <w:pPr>
        <w:numPr>
          <w:ilvl w:val="1"/>
          <w:numId w:val="2"/>
        </w:numPr>
        <w:tabs>
          <w:tab w:val="left" w:pos="1276"/>
        </w:tabs>
        <w:spacing w:after="200" w:line="360" w:lineRule="auto"/>
        <w:ind w:left="0" w:firstLine="709"/>
        <w:jc w:val="both"/>
        <w:rPr>
          <w:szCs w:val="28"/>
          <w:lang w:eastAsia="en-US"/>
        </w:rPr>
      </w:pPr>
      <w:r w:rsidRPr="0097613F">
        <w:rPr>
          <w:color w:val="000000"/>
          <w:szCs w:val="28"/>
        </w:rPr>
        <w:t xml:space="preserve"> 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Кировского района города Ростова-на-Дону  при проведении выборов депутатов Ростовской-на-Дону городской Думы  седьмого созыва </w:t>
      </w:r>
      <w:r w:rsidRPr="0097613F">
        <w:rPr>
          <w:szCs w:val="28"/>
          <w:lang w:eastAsia="en-US"/>
        </w:rPr>
        <w:t>(далее – группа контроля) образуется в соответствии с положениями статьи 74</w:t>
      </w:r>
      <w:r w:rsidRPr="0097613F">
        <w:rPr>
          <w:color w:val="000000"/>
          <w:szCs w:val="28"/>
        </w:rPr>
        <w:br/>
      </w:r>
      <w:r w:rsidRPr="0097613F">
        <w:rPr>
          <w:szCs w:val="28"/>
          <w:lang w:eastAsia="en-US"/>
        </w:rPr>
        <w:t>Федерального закона «Об основных гарантиях избирательных прав и права на участие в референдуме граждан Российской Федерации», статьи 23 Федерального закона «О Государственной автоматизированной системе Российской Федерации «Выборы».</w:t>
      </w:r>
    </w:p>
    <w:p w:rsidR="0097613F" w:rsidRPr="0097613F" w:rsidRDefault="0097613F" w:rsidP="0097613F">
      <w:pPr>
        <w:numPr>
          <w:ilvl w:val="1"/>
          <w:numId w:val="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Cs w:val="28"/>
        </w:rPr>
      </w:pPr>
      <w:r w:rsidRPr="0097613F">
        <w:rPr>
          <w:color w:val="000000"/>
          <w:szCs w:val="28"/>
        </w:rPr>
        <w:t>Численный состав группы контроля - 4 человека.</w:t>
      </w:r>
    </w:p>
    <w:p w:rsidR="0097613F" w:rsidRPr="0097613F" w:rsidRDefault="0097613F" w:rsidP="0097613F">
      <w:pPr>
        <w:numPr>
          <w:ilvl w:val="1"/>
          <w:numId w:val="2"/>
        </w:numPr>
        <w:tabs>
          <w:tab w:val="left" w:pos="1276"/>
        </w:tabs>
        <w:spacing w:after="200" w:line="360" w:lineRule="auto"/>
        <w:ind w:left="0" w:firstLine="709"/>
        <w:jc w:val="both"/>
        <w:rPr>
          <w:color w:val="000000"/>
          <w:szCs w:val="28"/>
        </w:rPr>
      </w:pPr>
      <w:r w:rsidRPr="0097613F">
        <w:rPr>
          <w:color w:val="000000"/>
          <w:szCs w:val="28"/>
        </w:rPr>
        <w:t>Члены группы контроля избирают из своего состава руководителя группы контроля.</w:t>
      </w:r>
    </w:p>
    <w:p w:rsidR="0097613F" w:rsidRPr="0097613F" w:rsidRDefault="0097613F" w:rsidP="0097613F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360" w:lineRule="auto"/>
        <w:ind w:left="851" w:right="706" w:firstLine="0"/>
        <w:jc w:val="center"/>
        <w:rPr>
          <w:b/>
          <w:szCs w:val="28"/>
          <w:lang w:eastAsia="en-US"/>
        </w:rPr>
      </w:pPr>
      <w:r w:rsidRPr="0097613F">
        <w:rPr>
          <w:b/>
          <w:szCs w:val="28"/>
          <w:lang w:eastAsia="en-US"/>
        </w:rPr>
        <w:t>Права группы контроля</w:t>
      </w:r>
    </w:p>
    <w:p w:rsidR="0097613F" w:rsidRPr="0097613F" w:rsidRDefault="0097613F" w:rsidP="0097613F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after="200" w:line="360" w:lineRule="auto"/>
        <w:ind w:left="0" w:firstLine="709"/>
        <w:jc w:val="both"/>
        <w:rPr>
          <w:szCs w:val="28"/>
          <w:lang w:eastAsia="en-US"/>
        </w:rPr>
      </w:pPr>
      <w:r w:rsidRPr="0097613F">
        <w:rPr>
          <w:szCs w:val="28"/>
          <w:lang w:eastAsia="en-US"/>
        </w:rPr>
        <w:t>Группа контроля имеет право: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lastRenderedPageBreak/>
        <w:t xml:space="preserve">проверять готовность к работе </w:t>
      </w:r>
      <w:r w:rsidRPr="0097613F">
        <w:rPr>
          <w:bCs/>
          <w:szCs w:val="28"/>
          <w:lang w:eastAsia="en-US"/>
        </w:rPr>
        <w:t>комплекса средств автоматизации Государственной автоматизированной системы Российской Федерации «Выборы</w:t>
      </w:r>
      <w:r w:rsidRPr="0097613F">
        <w:rPr>
          <w:szCs w:val="28"/>
        </w:rPr>
        <w:t xml:space="preserve"> Территориальной избирательной комиссии </w:t>
      </w:r>
      <w:r w:rsidRPr="0097613F">
        <w:rPr>
          <w:color w:val="000000"/>
          <w:szCs w:val="28"/>
        </w:rPr>
        <w:t xml:space="preserve">Кировского района города Ростова-на-Дону  </w:t>
      </w:r>
      <w:r w:rsidRPr="0097613F">
        <w:rPr>
          <w:szCs w:val="28"/>
        </w:rPr>
        <w:t xml:space="preserve"> (далее - КСА ТИК ГАС «Выборы»);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 xml:space="preserve">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Территориальной избирательной комиссии </w:t>
      </w:r>
      <w:r w:rsidRPr="0097613F">
        <w:rPr>
          <w:color w:val="000000"/>
          <w:szCs w:val="28"/>
        </w:rPr>
        <w:t>Кировского района города Ростова-на-Дону</w:t>
      </w:r>
      <w:r w:rsidRPr="0097613F">
        <w:rPr>
          <w:szCs w:val="28"/>
        </w:rPr>
        <w:t>, касающихся использования Государственной автоматизированной системы Российской Федерации «Выборы» (далее – ГАС «Выборы);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знакомиться с любой информацией, вводимой и выводимой на КСА ТИК</w:t>
      </w:r>
      <w:r w:rsidRPr="0097613F">
        <w:rPr>
          <w:szCs w:val="28"/>
        </w:rPr>
        <w:br/>
        <w:t xml:space="preserve">ГАС  «Выборы», передаваемой по каналам связи ГАС «Выборы», а также </w:t>
      </w:r>
      <w:r w:rsidRPr="0097613F">
        <w:rPr>
          <w:szCs w:val="28"/>
        </w:rPr>
        <w:br/>
        <w:t>с иной информацией, необходимой для осуществления контрольных функций;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избирательной комиссии;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сопоставлять результаты ручной и автоматизированной обработки информации;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требовать разъяснения действий у системного администратора КСА ТИК ГАС «Выборы»;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 xml:space="preserve">обращаться в Избирательную комиссию Ростовской области </w:t>
      </w:r>
      <w:r w:rsidRPr="0097613F">
        <w:rPr>
          <w:szCs w:val="28"/>
        </w:rPr>
        <w:br/>
        <w:t>с предложениями и замечаниями.</w:t>
      </w:r>
    </w:p>
    <w:p w:rsidR="0097613F" w:rsidRPr="0097613F" w:rsidRDefault="0097613F" w:rsidP="0097613F">
      <w:pPr>
        <w:tabs>
          <w:tab w:val="left" w:pos="0"/>
        </w:tabs>
        <w:spacing w:line="360" w:lineRule="auto"/>
        <w:ind w:firstLine="709"/>
        <w:jc w:val="both"/>
        <w:rPr>
          <w:szCs w:val="28"/>
        </w:rPr>
      </w:pPr>
    </w:p>
    <w:p w:rsidR="0097613F" w:rsidRPr="0097613F" w:rsidRDefault="0097613F" w:rsidP="0097613F">
      <w:pPr>
        <w:numPr>
          <w:ilvl w:val="0"/>
          <w:numId w:val="2"/>
        </w:numPr>
        <w:tabs>
          <w:tab w:val="left" w:pos="1134"/>
        </w:tabs>
        <w:spacing w:after="200" w:line="360" w:lineRule="auto"/>
        <w:ind w:left="993" w:right="423" w:hanging="11"/>
        <w:jc w:val="center"/>
        <w:rPr>
          <w:b/>
          <w:szCs w:val="28"/>
        </w:rPr>
      </w:pPr>
      <w:r w:rsidRPr="0097613F">
        <w:rPr>
          <w:b/>
          <w:szCs w:val="28"/>
          <w:lang w:eastAsia="en-US"/>
        </w:rPr>
        <w:lastRenderedPageBreak/>
        <w:t>Обязанности группы контроля</w:t>
      </w:r>
    </w:p>
    <w:p w:rsidR="0097613F" w:rsidRPr="0097613F" w:rsidRDefault="0097613F" w:rsidP="0097613F">
      <w:pPr>
        <w:numPr>
          <w:ilvl w:val="1"/>
          <w:numId w:val="2"/>
        </w:numPr>
        <w:tabs>
          <w:tab w:val="left" w:pos="1134"/>
        </w:tabs>
        <w:spacing w:after="200" w:line="360" w:lineRule="auto"/>
        <w:ind w:left="0" w:firstLine="709"/>
        <w:jc w:val="both"/>
        <w:rPr>
          <w:szCs w:val="28"/>
        </w:rPr>
      </w:pPr>
      <w:r w:rsidRPr="0097613F">
        <w:rPr>
          <w:szCs w:val="28"/>
        </w:rPr>
        <w:t xml:space="preserve"> В случае выявления неправомерных действий (бездействия), нарушений, допущенных системным администратором КСА ТИК </w:t>
      </w:r>
      <w:r w:rsidRPr="0097613F">
        <w:rPr>
          <w:szCs w:val="28"/>
        </w:rPr>
        <w:br/>
        <w:t xml:space="preserve">ГАС «Выборы», группа контроля информирует о них председателя Территориальной избирательной комиссии </w:t>
      </w:r>
      <w:r w:rsidRPr="0097613F">
        <w:rPr>
          <w:color w:val="000000"/>
          <w:szCs w:val="28"/>
        </w:rPr>
        <w:t>Кировского района города Ростова-на-Дону</w:t>
      </w:r>
      <w:r w:rsidRPr="0097613F">
        <w:rPr>
          <w:szCs w:val="28"/>
        </w:rPr>
        <w:t xml:space="preserve"> и вносит свои предложения по их устранению. </w:t>
      </w:r>
    </w:p>
    <w:p w:rsidR="0097613F" w:rsidRPr="0097613F" w:rsidRDefault="0097613F" w:rsidP="0097613F">
      <w:pPr>
        <w:tabs>
          <w:tab w:val="left" w:pos="1134"/>
        </w:tabs>
        <w:spacing w:line="360" w:lineRule="auto"/>
        <w:ind w:left="709"/>
        <w:jc w:val="both"/>
        <w:rPr>
          <w:szCs w:val="28"/>
        </w:rPr>
      </w:pPr>
    </w:p>
    <w:p w:rsidR="0097613F" w:rsidRPr="0097613F" w:rsidRDefault="0097613F" w:rsidP="0097613F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Cs w:val="28"/>
        </w:rPr>
      </w:pPr>
      <w:r w:rsidRPr="0097613F">
        <w:rPr>
          <w:b/>
          <w:szCs w:val="28"/>
        </w:rPr>
        <w:t>Доступ к информационным ресурсам КСА ТИК ГАС «Выборы»</w:t>
      </w:r>
      <w:r w:rsidRPr="0097613F">
        <w:rPr>
          <w:b/>
          <w:szCs w:val="28"/>
        </w:rPr>
        <w:br/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97613F" w:rsidRPr="0097613F" w:rsidRDefault="0097613F" w:rsidP="0097613F">
      <w:pPr>
        <w:tabs>
          <w:tab w:val="left" w:pos="426"/>
          <w:tab w:val="left" w:pos="1134"/>
          <w:tab w:val="left" w:pos="1276"/>
          <w:tab w:val="left" w:pos="1418"/>
        </w:tabs>
        <w:rPr>
          <w:b/>
          <w:szCs w:val="28"/>
        </w:rPr>
      </w:pPr>
    </w:p>
    <w:p w:rsidR="0097613F" w:rsidRPr="0097613F" w:rsidRDefault="0097613F" w:rsidP="0097613F">
      <w:pPr>
        <w:spacing w:line="360" w:lineRule="auto"/>
        <w:ind w:firstLine="709"/>
        <w:jc w:val="both"/>
        <w:rPr>
          <w:szCs w:val="28"/>
        </w:rPr>
      </w:pPr>
      <w:r w:rsidRPr="0097613F">
        <w:rPr>
          <w:szCs w:val="28"/>
        </w:rPr>
        <w:t xml:space="preserve">4.1. Доступ в помещение КСА ТИК ГАС «Выборы» наблюдателей </w:t>
      </w:r>
      <w:r w:rsidRPr="0097613F">
        <w:rPr>
          <w:szCs w:val="28"/>
        </w:rPr>
        <w:br/>
        <w:t xml:space="preserve">и представителей средств массовой информации осуществляется по решению председателя Территориальной избирательной комиссии </w:t>
      </w:r>
      <w:r w:rsidRPr="0097613F">
        <w:rPr>
          <w:color w:val="000000"/>
          <w:szCs w:val="28"/>
        </w:rPr>
        <w:t>Кировского района города Ростова-на-Дону</w:t>
      </w:r>
      <w:r w:rsidRPr="0097613F">
        <w:rPr>
          <w:szCs w:val="28"/>
        </w:rPr>
        <w:t>, согласованному с руководителем группы контроля.</w:t>
      </w:r>
    </w:p>
    <w:p w:rsidR="0097613F" w:rsidRPr="0097613F" w:rsidRDefault="0097613F" w:rsidP="0097613F">
      <w:pPr>
        <w:spacing w:line="360" w:lineRule="auto"/>
        <w:ind w:firstLine="709"/>
        <w:contextualSpacing/>
        <w:jc w:val="both"/>
        <w:rPr>
          <w:szCs w:val="28"/>
          <w:lang w:eastAsia="en-US"/>
        </w:rPr>
      </w:pPr>
      <w:r w:rsidRPr="0097613F">
        <w:rPr>
          <w:szCs w:val="28"/>
          <w:lang w:eastAsia="en-US"/>
        </w:rPr>
        <w:t xml:space="preserve">4.2. Члены Территориальной избирательной комиссии </w:t>
      </w:r>
      <w:r w:rsidRPr="0097613F">
        <w:rPr>
          <w:color w:val="000000"/>
          <w:szCs w:val="28"/>
        </w:rPr>
        <w:t>Кировского района города Ростова-на-Дону</w:t>
      </w:r>
      <w:r w:rsidRPr="0097613F">
        <w:rPr>
          <w:szCs w:val="28"/>
          <w:lang w:eastAsia="en-US"/>
        </w:rPr>
        <w:t xml:space="preserve">, работники, принимающие участие в технологических процессах обработки информации, содержащейся в КСА ТИК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в работу КСА ТИК ГАС «Выборы», несут ответственность в соответствии с федеральным законодательством. </w:t>
      </w:r>
    </w:p>
    <w:p w:rsidR="0097613F" w:rsidRPr="0097613F" w:rsidRDefault="0097613F" w:rsidP="0097613F">
      <w:pPr>
        <w:spacing w:line="360" w:lineRule="auto"/>
        <w:ind w:firstLine="709"/>
        <w:contextualSpacing/>
        <w:jc w:val="both"/>
        <w:rPr>
          <w:szCs w:val="28"/>
        </w:rPr>
      </w:pPr>
      <w:r w:rsidRPr="0097613F">
        <w:rPr>
          <w:szCs w:val="28"/>
          <w:lang w:eastAsia="en-US"/>
        </w:rPr>
        <w:t xml:space="preserve">4.3. Лица, имеющие право доступа к информационным ресурсам </w:t>
      </w:r>
      <w:r w:rsidRPr="0097613F">
        <w:rPr>
          <w:szCs w:val="28"/>
          <w:lang w:eastAsia="en-US"/>
        </w:rPr>
        <w:br/>
      </w:r>
      <w:r>
        <w:rPr>
          <w:szCs w:val="28"/>
          <w:lang w:eastAsia="en-US"/>
        </w:rPr>
        <w:t>ГАС «Выборы»</w:t>
      </w:r>
      <w:r w:rsidRPr="0097613F">
        <w:rPr>
          <w:szCs w:val="28"/>
          <w:lang w:eastAsia="en-US"/>
        </w:rPr>
        <w:t xml:space="preserve">, в том числе к персональным данным, получающие </w:t>
      </w:r>
      <w:r w:rsidRPr="0097613F">
        <w:rPr>
          <w:szCs w:val="28"/>
          <w:lang w:eastAsia="en-US"/>
        </w:rPr>
        <w:br/>
        <w:t>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97613F" w:rsidRDefault="0097613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97613F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32" w:rsidRDefault="00E82A32" w:rsidP="00F92C75">
      <w:r>
        <w:separator/>
      </w:r>
    </w:p>
  </w:endnote>
  <w:endnote w:type="continuationSeparator" w:id="0">
    <w:p w:rsidR="00E82A32" w:rsidRDefault="00E82A3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32" w:rsidRDefault="00E82A32" w:rsidP="00F92C75">
      <w:r>
        <w:separator/>
      </w:r>
    </w:p>
  </w:footnote>
  <w:footnote w:type="continuationSeparator" w:id="0">
    <w:p w:rsidR="00E82A32" w:rsidRDefault="00E82A3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068C">
      <w:rPr>
        <w:rStyle w:val="a5"/>
        <w:noProof/>
      </w:rPr>
      <w:t>5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A72C2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C34D9"/>
    <w:rsid w:val="002D0A63"/>
    <w:rsid w:val="002D2BDD"/>
    <w:rsid w:val="003364A5"/>
    <w:rsid w:val="00336F8A"/>
    <w:rsid w:val="00361D77"/>
    <w:rsid w:val="003A068C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7613F"/>
    <w:rsid w:val="009B0BA9"/>
    <w:rsid w:val="009C1D35"/>
    <w:rsid w:val="009D6373"/>
    <w:rsid w:val="00A0454D"/>
    <w:rsid w:val="00A04AEC"/>
    <w:rsid w:val="00A20472"/>
    <w:rsid w:val="00A24E18"/>
    <w:rsid w:val="00A312E5"/>
    <w:rsid w:val="00A34ED6"/>
    <w:rsid w:val="00A37783"/>
    <w:rsid w:val="00A37AFB"/>
    <w:rsid w:val="00A4158E"/>
    <w:rsid w:val="00A6383A"/>
    <w:rsid w:val="00A661CE"/>
    <w:rsid w:val="00A70464"/>
    <w:rsid w:val="00A727E0"/>
    <w:rsid w:val="00A76B22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4EFB"/>
    <w:rsid w:val="00BC51D1"/>
    <w:rsid w:val="00BE46C3"/>
    <w:rsid w:val="00BF5B24"/>
    <w:rsid w:val="00C172B7"/>
    <w:rsid w:val="00C20165"/>
    <w:rsid w:val="00C319A9"/>
    <w:rsid w:val="00C359DB"/>
    <w:rsid w:val="00C43A80"/>
    <w:rsid w:val="00C545C2"/>
    <w:rsid w:val="00CA1069"/>
    <w:rsid w:val="00CB7216"/>
    <w:rsid w:val="00CC42E3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07710"/>
    <w:rsid w:val="00E1534C"/>
    <w:rsid w:val="00E24F1B"/>
    <w:rsid w:val="00E34826"/>
    <w:rsid w:val="00E47F95"/>
    <w:rsid w:val="00E50DD8"/>
    <w:rsid w:val="00E61587"/>
    <w:rsid w:val="00E732B4"/>
    <w:rsid w:val="00E82A32"/>
    <w:rsid w:val="00E96C72"/>
    <w:rsid w:val="00EA0F02"/>
    <w:rsid w:val="00EB338C"/>
    <w:rsid w:val="00EB34C3"/>
    <w:rsid w:val="00EB4B1D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9761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7613F"/>
    <w:rPr>
      <w:rFonts w:ascii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2021-07-20T08:46:00Z</cp:lastPrinted>
  <dcterms:created xsi:type="dcterms:W3CDTF">2021-07-15T11:40:00Z</dcterms:created>
  <dcterms:modified xsi:type="dcterms:W3CDTF">2021-07-20T08:46:00Z</dcterms:modified>
</cp:coreProperties>
</file>