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00550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2925" cy="542925"/>
            <wp:effectExtent l="0" t="0" r="0" b="0"/>
            <wp:docPr id="1" name="Рисунок 1" descr="Описание: 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E:\герб Р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7954CB">
      <w:pPr>
        <w:pStyle w:val="1"/>
      </w:pPr>
      <w:r>
        <w:t>ПОСТАНОВЛЕНИЕ</w:t>
      </w:r>
    </w:p>
    <w:p w:rsidR="004413E7" w:rsidRPr="004413E7" w:rsidRDefault="00835CD8" w:rsidP="00EA52DC">
      <w:pPr>
        <w:ind w:right="-1"/>
        <w:jc w:val="both"/>
        <w:rPr>
          <w:szCs w:val="24"/>
        </w:rPr>
      </w:pPr>
      <w:r>
        <w:rPr>
          <w:szCs w:val="24"/>
        </w:rPr>
        <w:t>16.06.</w:t>
      </w:r>
      <w:r w:rsidR="004413E7" w:rsidRPr="004413E7">
        <w:rPr>
          <w:szCs w:val="24"/>
        </w:rPr>
        <w:t>20</w:t>
      </w:r>
      <w:r w:rsidR="00C274FD">
        <w:rPr>
          <w:szCs w:val="24"/>
        </w:rPr>
        <w:t>2</w:t>
      </w:r>
      <w:r w:rsidR="00EA52DC">
        <w:rPr>
          <w:szCs w:val="24"/>
        </w:rPr>
        <w:t>1 г.</w:t>
      </w:r>
      <w:r w:rsidR="00EA52DC">
        <w:rPr>
          <w:szCs w:val="24"/>
        </w:rPr>
        <w:tab/>
      </w:r>
      <w:r w:rsidR="00EA52DC">
        <w:rPr>
          <w:szCs w:val="24"/>
        </w:rPr>
        <w:tab/>
      </w:r>
      <w:r w:rsidR="00EA52DC">
        <w:rPr>
          <w:szCs w:val="24"/>
        </w:rPr>
        <w:tab/>
      </w:r>
      <w:r w:rsidR="00EA52DC">
        <w:rPr>
          <w:szCs w:val="24"/>
        </w:rPr>
        <w:tab/>
      </w:r>
      <w:r w:rsidR="00EA52DC">
        <w:rPr>
          <w:szCs w:val="24"/>
        </w:rPr>
        <w:tab/>
      </w:r>
      <w:r w:rsidR="00EA52DC">
        <w:rPr>
          <w:szCs w:val="24"/>
        </w:rPr>
        <w:tab/>
      </w:r>
      <w:r w:rsidR="00EA52DC">
        <w:rPr>
          <w:szCs w:val="24"/>
        </w:rPr>
        <w:tab/>
        <w:t xml:space="preserve">               </w:t>
      </w:r>
      <w:r w:rsidR="00826DE6">
        <w:rPr>
          <w:szCs w:val="24"/>
        </w:rPr>
        <w:t xml:space="preserve"> </w:t>
      </w:r>
      <w:r w:rsidR="004413E7" w:rsidRPr="004413E7">
        <w:rPr>
          <w:szCs w:val="24"/>
        </w:rPr>
        <w:t>№</w:t>
      </w:r>
      <w:r w:rsidR="00826DE6">
        <w:rPr>
          <w:szCs w:val="24"/>
        </w:rPr>
        <w:t xml:space="preserve"> </w:t>
      </w:r>
      <w:r>
        <w:rPr>
          <w:szCs w:val="24"/>
        </w:rPr>
        <w:t>151-5</w:t>
      </w:r>
      <w:bookmarkStart w:id="0" w:name="_GoBack"/>
      <w:bookmarkEnd w:id="0"/>
    </w:p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B42BD" w:rsidRDefault="00C74DC5" w:rsidP="007954CB">
      <w:pPr>
        <w:ind w:right="-185"/>
        <w:rPr>
          <w:sz w:val="32"/>
        </w:rPr>
      </w:pPr>
    </w:p>
    <w:p w:rsidR="00024A94" w:rsidRDefault="006452D2" w:rsidP="008D1497">
      <w:pPr>
        <w:ind w:left="1418" w:right="1417"/>
        <w:jc w:val="both"/>
        <w:rPr>
          <w:b/>
        </w:rPr>
      </w:pPr>
      <w:r w:rsidRPr="00C80203">
        <w:rPr>
          <w:b/>
        </w:rPr>
        <w:t xml:space="preserve">О </w:t>
      </w:r>
      <w:r w:rsidR="008D1497" w:rsidRPr="008D1497">
        <w:rPr>
          <w:b/>
        </w:rPr>
        <w:t>Порядк</w:t>
      </w:r>
      <w:r w:rsidR="00EA52DC">
        <w:rPr>
          <w:b/>
        </w:rPr>
        <w:t>е</w:t>
      </w:r>
      <w:r w:rsidR="008D1497" w:rsidRPr="008D1497">
        <w:rPr>
          <w:b/>
        </w:rPr>
        <w:t xml:space="preserve"> открытия, ведения и закрытия специальных избирательных счетов для формирования избирательных фондов избирательных объединений, выдвинувших </w:t>
      </w:r>
      <w:r w:rsidR="00601E24">
        <w:rPr>
          <w:b/>
        </w:rPr>
        <w:t>муниципальные</w:t>
      </w:r>
      <w:r w:rsidR="008D1497" w:rsidRPr="008D1497">
        <w:rPr>
          <w:b/>
        </w:rPr>
        <w:t xml:space="preserve"> списки кандидатов, </w:t>
      </w:r>
      <w:r w:rsidR="0074321E" w:rsidRPr="008D1497">
        <w:rPr>
          <w:b/>
        </w:rPr>
        <w:t>кандидатов</w:t>
      </w:r>
      <w:r w:rsidR="0074321E">
        <w:rPr>
          <w:b/>
        </w:rPr>
        <w:t xml:space="preserve"> </w:t>
      </w:r>
      <w:r w:rsidR="008D1497" w:rsidRPr="008D1497">
        <w:rPr>
          <w:b/>
        </w:rPr>
        <w:t xml:space="preserve">при проведении выборов </w:t>
      </w:r>
      <w:r w:rsidR="00676275" w:rsidRPr="008D1497">
        <w:rPr>
          <w:b/>
        </w:rPr>
        <w:t xml:space="preserve">депутатов </w:t>
      </w:r>
      <w:r w:rsidR="00601E24">
        <w:rPr>
          <w:b/>
        </w:rPr>
        <w:t>представительных органов муниципальных образований</w:t>
      </w:r>
      <w:r w:rsidR="008D1497" w:rsidRPr="008D1497">
        <w:rPr>
          <w:b/>
        </w:rPr>
        <w:t xml:space="preserve"> </w:t>
      </w:r>
      <w:r w:rsidR="00E02FAA">
        <w:rPr>
          <w:b/>
        </w:rPr>
        <w:t xml:space="preserve">в </w:t>
      </w:r>
      <w:r w:rsidR="008D1497" w:rsidRPr="008D1497">
        <w:rPr>
          <w:b/>
        </w:rPr>
        <w:t>Ростовской области</w:t>
      </w:r>
    </w:p>
    <w:p w:rsidR="00A569C6" w:rsidRPr="00CA2D0B" w:rsidRDefault="00A569C6" w:rsidP="008D1497">
      <w:pPr>
        <w:ind w:left="1418" w:right="1417"/>
        <w:jc w:val="both"/>
      </w:pPr>
    </w:p>
    <w:p w:rsidR="00C80203" w:rsidRPr="005847BA" w:rsidRDefault="00C80203" w:rsidP="00C80203">
      <w:pPr>
        <w:ind w:firstLine="851"/>
        <w:jc w:val="both"/>
        <w:rPr>
          <w:snapToGrid w:val="0"/>
        </w:rPr>
      </w:pPr>
      <w:r w:rsidRPr="005847BA">
        <w:rPr>
          <w:snapToGrid w:val="0"/>
        </w:rPr>
        <w:t>В соответствии с пунктом</w:t>
      </w:r>
      <w:r>
        <w:rPr>
          <w:snapToGrid w:val="0"/>
        </w:rPr>
        <w:t xml:space="preserve"> 10 </w:t>
      </w:r>
      <w:r w:rsidRPr="005847BA">
        <w:rPr>
          <w:snapToGrid w:val="0"/>
        </w:rPr>
        <w:t xml:space="preserve">статьи </w:t>
      </w:r>
      <w:r>
        <w:rPr>
          <w:snapToGrid w:val="0"/>
        </w:rPr>
        <w:t xml:space="preserve">23, пунктом </w:t>
      </w:r>
      <w:r>
        <w:rPr>
          <w:snapToGrid w:val="0"/>
        </w:rPr>
        <w:br/>
        <w:t xml:space="preserve">12 статьи 58 </w:t>
      </w:r>
      <w:r w:rsidRPr="005847BA">
        <w:rPr>
          <w:snapToGrid w:val="0"/>
        </w:rPr>
        <w:t>Федерального закона от 12</w:t>
      </w:r>
      <w:r>
        <w:rPr>
          <w:snapToGrid w:val="0"/>
        </w:rPr>
        <w:t>.06.</w:t>
      </w:r>
      <w:r w:rsidRPr="005847BA">
        <w:rPr>
          <w:snapToGrid w:val="0"/>
        </w:rPr>
        <w:t>2002 № 67-ФЗ «Об основных гарантиях избирательных прав и права на участие в референдуме граждан Российской Федерации»</w:t>
      </w:r>
      <w:r w:rsidR="0054567F">
        <w:rPr>
          <w:snapToGrid w:val="0"/>
        </w:rPr>
        <w:t>,</w:t>
      </w:r>
      <w:r w:rsidRPr="005847BA">
        <w:rPr>
          <w:snapToGrid w:val="0"/>
        </w:rPr>
        <w:t xml:space="preserve"> </w:t>
      </w:r>
      <w:r>
        <w:rPr>
          <w:snapToGrid w:val="0"/>
        </w:rPr>
        <w:t>пунктами 2 и 6 части 4 статьи 14 Областного закона от 12.05.2016 № 525-ЗС «О выборах и референдумах в Ростовской области»</w:t>
      </w:r>
    </w:p>
    <w:p w:rsidR="00C80203" w:rsidRDefault="00C80203" w:rsidP="0039610F">
      <w:pPr>
        <w:tabs>
          <w:tab w:val="left" w:pos="993"/>
        </w:tabs>
        <w:ind w:firstLine="709"/>
        <w:jc w:val="both"/>
      </w:pPr>
    </w:p>
    <w:p w:rsidR="00CA2D0B" w:rsidRPr="00CA2D0B" w:rsidRDefault="00CA2D0B" w:rsidP="0039610F">
      <w:pPr>
        <w:tabs>
          <w:tab w:val="left" w:pos="993"/>
        </w:tabs>
        <w:ind w:firstLine="709"/>
        <w:jc w:val="both"/>
      </w:pPr>
      <w:r w:rsidRPr="00CA2D0B">
        <w:t>Избирательная комиссия Ростовской области ПОСТАНОВЛЯЕТ:</w:t>
      </w:r>
    </w:p>
    <w:p w:rsidR="00CA2D0B" w:rsidRPr="00CA2D0B" w:rsidRDefault="00CA2D0B" w:rsidP="0039610F">
      <w:pPr>
        <w:tabs>
          <w:tab w:val="left" w:pos="0"/>
          <w:tab w:val="left" w:pos="180"/>
          <w:tab w:val="left" w:pos="9355"/>
        </w:tabs>
        <w:ind w:left="28" w:right="6" w:firstLine="709"/>
        <w:jc w:val="both"/>
        <w:rPr>
          <w:rFonts w:ascii="Times New Roman CYR" w:hAnsi="Times New Roman CYR"/>
        </w:rPr>
      </w:pPr>
    </w:p>
    <w:p w:rsidR="001B4F33" w:rsidRPr="001B4F33" w:rsidRDefault="004413E7" w:rsidP="0054567F">
      <w:pPr>
        <w:spacing w:line="360" w:lineRule="auto"/>
        <w:ind w:firstLine="720"/>
        <w:jc w:val="both"/>
      </w:pPr>
      <w:r>
        <w:t>1.</w:t>
      </w:r>
      <w:r w:rsidR="001B4F33" w:rsidRPr="00F13279">
        <w:t> </w:t>
      </w:r>
      <w:r w:rsidR="00EA52DC">
        <w:t xml:space="preserve">Утвердить согласованный с </w:t>
      </w:r>
      <w:r w:rsidR="00EA52DC" w:rsidRPr="00EA52DC">
        <w:t>Отделением по Ростовской области Южного главного управления Центрального банка Российской Федерации</w:t>
      </w:r>
      <w:r w:rsidR="006452D2" w:rsidRPr="006452D2">
        <w:t xml:space="preserve"> </w:t>
      </w:r>
      <w:r w:rsidR="008D1497" w:rsidRPr="008D1497">
        <w:t>Поряд</w:t>
      </w:r>
      <w:r w:rsidR="008D1497">
        <w:t>о</w:t>
      </w:r>
      <w:r w:rsidR="008D1497" w:rsidRPr="008D1497">
        <w:t xml:space="preserve">к открытия, ведения и закрытия </w:t>
      </w:r>
      <w:r w:rsidR="00574AD3" w:rsidRPr="00574AD3">
        <w:t xml:space="preserve">специальных избирательных счетов для формирования избирательных фондов избирательных объединений, выдвинувших </w:t>
      </w:r>
      <w:r w:rsidR="00601E24">
        <w:t>муниципальные</w:t>
      </w:r>
      <w:r w:rsidR="00574AD3" w:rsidRPr="00574AD3">
        <w:t xml:space="preserve"> списки кандидатов, кандидатов при проведении </w:t>
      </w:r>
      <w:r w:rsidR="00574AD3" w:rsidRPr="00601E24">
        <w:t xml:space="preserve">выборов депутатов </w:t>
      </w:r>
      <w:r w:rsidR="00601E24" w:rsidRPr="00601E24">
        <w:t>представительных органов муниципальных образований</w:t>
      </w:r>
      <w:r w:rsidR="00574AD3" w:rsidRPr="00601E24">
        <w:t xml:space="preserve"> </w:t>
      </w:r>
      <w:r w:rsidR="00E02FAA">
        <w:t xml:space="preserve">в </w:t>
      </w:r>
      <w:r w:rsidR="00574AD3" w:rsidRPr="00601E24">
        <w:t>Ростовской</w:t>
      </w:r>
      <w:r w:rsidR="00574AD3" w:rsidRPr="00574AD3">
        <w:t xml:space="preserve"> области</w:t>
      </w:r>
      <w:r w:rsidR="00EA52DC">
        <w:t xml:space="preserve"> </w:t>
      </w:r>
      <w:r w:rsidR="0054567F">
        <w:t>согласно приложению</w:t>
      </w:r>
      <w:r w:rsidR="00CA2D0B" w:rsidRPr="00CA2D0B">
        <w:t>.</w:t>
      </w:r>
    </w:p>
    <w:p w:rsidR="00EA52DC" w:rsidRPr="005B3D8F" w:rsidRDefault="00EA52DC" w:rsidP="00EA52DC">
      <w:pPr>
        <w:spacing w:line="360" w:lineRule="auto"/>
        <w:ind w:firstLine="720"/>
        <w:jc w:val="both"/>
      </w:pPr>
      <w:r w:rsidRPr="005B3D8F">
        <w:t xml:space="preserve">2. </w:t>
      </w:r>
      <w:proofErr w:type="gramStart"/>
      <w:r w:rsidRPr="005B3D8F">
        <w:t>Признать утратившим</w:t>
      </w:r>
      <w:r w:rsidR="0054567F">
        <w:t>и</w:t>
      </w:r>
      <w:r w:rsidRPr="005B3D8F">
        <w:t xml:space="preserve"> силу постановлени</w:t>
      </w:r>
      <w:r w:rsidR="0054567F">
        <w:t>я</w:t>
      </w:r>
      <w:r w:rsidRPr="005B3D8F">
        <w:t xml:space="preserve"> Избирательной комиссии Ростовской области от </w:t>
      </w:r>
      <w:r>
        <w:t>26</w:t>
      </w:r>
      <w:r w:rsidRPr="005B3D8F">
        <w:t>.0</w:t>
      </w:r>
      <w:r w:rsidR="00EB46E4">
        <w:t>4</w:t>
      </w:r>
      <w:r w:rsidRPr="005B3D8F">
        <w:t>.201</w:t>
      </w:r>
      <w:r>
        <w:t>7</w:t>
      </w:r>
      <w:r w:rsidRPr="005B3D8F">
        <w:t xml:space="preserve"> № </w:t>
      </w:r>
      <w:r>
        <w:t>1</w:t>
      </w:r>
      <w:r w:rsidR="00EB46E4">
        <w:t>67</w:t>
      </w:r>
      <w:r>
        <w:t>-</w:t>
      </w:r>
      <w:r w:rsidR="00EB46E4">
        <w:t>8</w:t>
      </w:r>
      <w:r w:rsidRPr="005B3D8F">
        <w:t xml:space="preserve"> «О Порядке </w:t>
      </w:r>
      <w:r w:rsidR="00EB46E4" w:rsidRPr="008D1497">
        <w:t xml:space="preserve">открытия, ведения и закрытия </w:t>
      </w:r>
      <w:r w:rsidR="00EB46E4" w:rsidRPr="00574AD3">
        <w:t>специальных избирательных счетов для формирования избирательных фондов кандидатов</w:t>
      </w:r>
      <w:r w:rsidR="00EB46E4">
        <w:t>,</w:t>
      </w:r>
      <w:r w:rsidR="00EB46E4" w:rsidRPr="00574AD3">
        <w:t xml:space="preserve"> избирательных объединений, </w:t>
      </w:r>
      <w:r w:rsidR="00EB46E4" w:rsidRPr="00574AD3">
        <w:lastRenderedPageBreak/>
        <w:t xml:space="preserve">выдвинувших </w:t>
      </w:r>
      <w:r w:rsidR="00EB46E4">
        <w:t>муниципальные</w:t>
      </w:r>
      <w:r w:rsidR="00EB46E4" w:rsidRPr="00574AD3">
        <w:t xml:space="preserve"> списки кандидатов, при проведении выборов депутатов </w:t>
      </w:r>
      <w:r w:rsidR="00EB46E4" w:rsidRPr="00601E24">
        <w:t xml:space="preserve">представительных органов муниципальных образований </w:t>
      </w:r>
      <w:r w:rsidR="00E02FAA">
        <w:t xml:space="preserve">                 в </w:t>
      </w:r>
      <w:r w:rsidR="00EB46E4" w:rsidRPr="00574AD3">
        <w:t>Ростовской области</w:t>
      </w:r>
      <w:r w:rsidRPr="005B3D8F">
        <w:t>»</w:t>
      </w:r>
      <w:r w:rsidR="0054567F">
        <w:t>,</w:t>
      </w:r>
      <w:r>
        <w:t xml:space="preserve"> </w:t>
      </w:r>
      <w:r w:rsidRPr="005B3D8F">
        <w:t>от</w:t>
      </w:r>
      <w:r>
        <w:t xml:space="preserve"> 10.05.2018 № 36-</w:t>
      </w:r>
      <w:r w:rsidR="00EB46E4">
        <w:t>6</w:t>
      </w:r>
      <w:r>
        <w:t xml:space="preserve"> </w:t>
      </w:r>
      <w:r w:rsidR="0054567F">
        <w:t>«</w:t>
      </w:r>
      <w:r w:rsidR="0054567F" w:rsidRPr="0054567F">
        <w:t xml:space="preserve">О внесении изменений </w:t>
      </w:r>
      <w:r w:rsidR="00E02FAA">
        <w:t xml:space="preserve">             </w:t>
      </w:r>
      <w:r w:rsidR="0054567F" w:rsidRPr="0054567F">
        <w:t>в приложение к постановлению Избирательной комис</w:t>
      </w:r>
      <w:r w:rsidR="00EB46E4">
        <w:t>сии Ростовской области от 26.04</w:t>
      </w:r>
      <w:r w:rsidR="0054567F" w:rsidRPr="0054567F">
        <w:t>.2017 № 1</w:t>
      </w:r>
      <w:r w:rsidR="00EB46E4">
        <w:t>67</w:t>
      </w:r>
      <w:r w:rsidR="0054567F" w:rsidRPr="0054567F">
        <w:t>-</w:t>
      </w:r>
      <w:r w:rsidR="00EB46E4">
        <w:t>8»</w:t>
      </w:r>
      <w:r w:rsidR="0054567F">
        <w:t xml:space="preserve">, </w:t>
      </w:r>
      <w:r>
        <w:t>от</w:t>
      </w:r>
      <w:proofErr w:type="gramEnd"/>
      <w:r>
        <w:t xml:space="preserve"> </w:t>
      </w:r>
      <w:r w:rsidR="00EB46E4">
        <w:t>21</w:t>
      </w:r>
      <w:r>
        <w:t>.0</w:t>
      </w:r>
      <w:r w:rsidR="00EB46E4">
        <w:t>5</w:t>
      </w:r>
      <w:r>
        <w:t>.2020 № 10</w:t>
      </w:r>
      <w:r w:rsidR="00EB46E4">
        <w:t>1-8</w:t>
      </w:r>
      <w:r w:rsidR="0054567F" w:rsidRPr="0054567F">
        <w:t xml:space="preserve"> </w:t>
      </w:r>
      <w:r w:rsidR="0054567F">
        <w:t>«О внесении изменени</w:t>
      </w:r>
      <w:r w:rsidR="00EB46E4">
        <w:t>й</w:t>
      </w:r>
      <w:r w:rsidR="0054567F">
        <w:t xml:space="preserve"> в</w:t>
      </w:r>
      <w:r w:rsidR="0054567F" w:rsidRPr="0054567F">
        <w:t xml:space="preserve"> </w:t>
      </w:r>
      <w:r w:rsidR="0054567F" w:rsidRPr="005B3D8F">
        <w:t>Поряд</w:t>
      </w:r>
      <w:r w:rsidR="0054567F">
        <w:t>о</w:t>
      </w:r>
      <w:r w:rsidR="0054567F" w:rsidRPr="005B3D8F">
        <w:t xml:space="preserve">к </w:t>
      </w:r>
      <w:r w:rsidR="0054567F" w:rsidRPr="008D1497">
        <w:t xml:space="preserve">открытия, ведения и закрытия </w:t>
      </w:r>
      <w:r w:rsidR="0054567F" w:rsidRPr="00574AD3">
        <w:t xml:space="preserve">специальных избирательных счетов для формирования избирательных фондов </w:t>
      </w:r>
      <w:r w:rsidR="00EB46E4" w:rsidRPr="00574AD3">
        <w:t>кандидатов</w:t>
      </w:r>
      <w:r w:rsidR="00EB46E4">
        <w:t>,</w:t>
      </w:r>
      <w:r w:rsidR="00EB46E4" w:rsidRPr="00574AD3">
        <w:t xml:space="preserve"> </w:t>
      </w:r>
      <w:r w:rsidR="0054567F" w:rsidRPr="00574AD3">
        <w:t xml:space="preserve">избирательных объединений, выдвинувших </w:t>
      </w:r>
      <w:r w:rsidR="00EB46E4">
        <w:t>муниципальные</w:t>
      </w:r>
      <w:r w:rsidR="0054567F" w:rsidRPr="00574AD3">
        <w:t xml:space="preserve"> списки кандидатов, при проведении выборов депутатов </w:t>
      </w:r>
      <w:r w:rsidR="00EB46E4" w:rsidRPr="00601E24">
        <w:t xml:space="preserve">представительных органов муниципальных образований </w:t>
      </w:r>
      <w:r w:rsidR="00E02FAA">
        <w:t xml:space="preserve">в </w:t>
      </w:r>
      <w:r w:rsidR="0054567F" w:rsidRPr="00574AD3">
        <w:t>Ростовской области</w:t>
      </w:r>
      <w:r w:rsidR="0054567F" w:rsidRPr="005B3D8F">
        <w:t>»</w:t>
      </w:r>
      <w:r w:rsidRPr="005B3D8F">
        <w:t>.</w:t>
      </w:r>
    </w:p>
    <w:p w:rsidR="00EA52DC" w:rsidRPr="005B3D8F" w:rsidRDefault="00EA52DC" w:rsidP="00EA52DC">
      <w:pPr>
        <w:spacing w:line="360" w:lineRule="auto"/>
        <w:ind w:firstLine="720"/>
        <w:jc w:val="both"/>
        <w:rPr>
          <w:szCs w:val="16"/>
        </w:rPr>
      </w:pPr>
      <w:r w:rsidRPr="005B3D8F">
        <w:t xml:space="preserve"> </w:t>
      </w:r>
      <w:r w:rsidRPr="005B3D8F">
        <w:rPr>
          <w:szCs w:val="16"/>
        </w:rPr>
        <w:t>3. Разместить настоящее постановление на официальном портале правовой информации Ростовской области (pravo.donland.ru)</w:t>
      </w:r>
      <w:r>
        <w:rPr>
          <w:szCs w:val="16"/>
        </w:rPr>
        <w:t xml:space="preserve">                             и </w:t>
      </w:r>
      <w:r w:rsidRPr="005B3D8F">
        <w:rPr>
          <w:szCs w:val="16"/>
        </w:rPr>
        <w:t xml:space="preserve">на официальном сайте Избирательной комиссии Ростовской области </w:t>
      </w:r>
      <w:r w:rsidR="0054567F">
        <w:rPr>
          <w:szCs w:val="16"/>
        </w:rPr>
        <w:t xml:space="preserve">           </w:t>
      </w:r>
      <w:r w:rsidRPr="005B3D8F">
        <w:rPr>
          <w:szCs w:val="16"/>
        </w:rPr>
        <w:t>в информационно-телекоммуникационной сети «Интернет»</w:t>
      </w:r>
      <w:r>
        <w:rPr>
          <w:szCs w:val="16"/>
        </w:rPr>
        <w:t>.</w:t>
      </w:r>
    </w:p>
    <w:p w:rsidR="00024A94" w:rsidRPr="00266B06" w:rsidRDefault="00024A94" w:rsidP="00024A94">
      <w:pPr>
        <w:spacing w:line="360" w:lineRule="auto"/>
        <w:ind w:firstLine="709"/>
        <w:jc w:val="both"/>
      </w:pPr>
    </w:p>
    <w:p w:rsidR="00F13279" w:rsidRPr="00266B06" w:rsidRDefault="00F13279" w:rsidP="0039610F">
      <w:pPr>
        <w:jc w:val="both"/>
      </w:pPr>
    </w:p>
    <w:p w:rsidR="00F13279" w:rsidRPr="00266B06" w:rsidRDefault="00F13279" w:rsidP="0039610F">
      <w:pPr>
        <w:jc w:val="both"/>
      </w:pPr>
      <w:r w:rsidRPr="00266B06">
        <w:t>Председател</w:t>
      </w:r>
      <w:r w:rsidR="00CB2F3C" w:rsidRPr="00266B06">
        <w:t>ь</w:t>
      </w:r>
      <w:r w:rsidRPr="00266B06">
        <w:t xml:space="preserve"> комиссии </w:t>
      </w:r>
      <w:r w:rsidRPr="00266B06">
        <w:tab/>
      </w:r>
      <w:r w:rsidRPr="00266B06">
        <w:tab/>
      </w:r>
      <w:r w:rsidRPr="00266B06">
        <w:tab/>
      </w:r>
      <w:r w:rsidRPr="00266B06">
        <w:tab/>
      </w:r>
      <w:r w:rsidRPr="00266B06">
        <w:tab/>
      </w:r>
      <w:r w:rsidRPr="00266B06">
        <w:tab/>
      </w:r>
      <w:r w:rsidR="00266B06">
        <w:t>А.В. Буров</w:t>
      </w:r>
    </w:p>
    <w:p w:rsidR="00F13279" w:rsidRPr="00266B06" w:rsidRDefault="00F13279" w:rsidP="00266B06">
      <w:pPr>
        <w:jc w:val="both"/>
      </w:pPr>
    </w:p>
    <w:p w:rsidR="00F13279" w:rsidRPr="00266B06" w:rsidRDefault="00F13279" w:rsidP="00266B06">
      <w:pPr>
        <w:jc w:val="both"/>
      </w:pPr>
    </w:p>
    <w:p w:rsidR="00257ACA" w:rsidRDefault="00F13279" w:rsidP="0039610F">
      <w:pPr>
        <w:jc w:val="both"/>
      </w:pPr>
      <w:r w:rsidRPr="00266B06">
        <w:t>Секретарь комиссии</w:t>
      </w:r>
      <w:r w:rsidRPr="00266B06">
        <w:tab/>
      </w:r>
      <w:r w:rsidRPr="00266B06">
        <w:tab/>
      </w:r>
      <w:r w:rsidRPr="00266B06">
        <w:tab/>
      </w:r>
      <w:r w:rsidRPr="00266B06">
        <w:tab/>
      </w:r>
      <w:r w:rsidRPr="00266B06">
        <w:tab/>
      </w:r>
      <w:r w:rsidRPr="00266B06">
        <w:tab/>
      </w:r>
      <w:r w:rsidRPr="00266B06">
        <w:tab/>
        <w:t>С.Н. Драгомирова</w:t>
      </w:r>
    </w:p>
    <w:sectPr w:rsidR="00257ACA" w:rsidSect="00945D0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945" w:rsidRDefault="00780945" w:rsidP="00C23CD7">
      <w:r>
        <w:separator/>
      </w:r>
    </w:p>
  </w:endnote>
  <w:endnote w:type="continuationSeparator" w:id="0">
    <w:p w:rsidR="00780945" w:rsidRDefault="00780945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945" w:rsidRDefault="00780945" w:rsidP="00C23CD7">
      <w:r>
        <w:separator/>
      </w:r>
    </w:p>
  </w:footnote>
  <w:footnote w:type="continuationSeparator" w:id="0">
    <w:p w:rsidR="00780945" w:rsidRDefault="00780945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2BD" w:rsidRDefault="00701026">
    <w:pPr>
      <w:pStyle w:val="a6"/>
    </w:pPr>
    <w:r>
      <w:fldChar w:fldCharType="begin"/>
    </w:r>
    <w:r w:rsidR="00AB42BD">
      <w:instrText xml:space="preserve"> PAGE   \* MERGEFORMAT </w:instrText>
    </w:r>
    <w:r>
      <w:fldChar w:fldCharType="separate"/>
    </w:r>
    <w:r w:rsidR="00835CD8">
      <w:rPr>
        <w:noProof/>
      </w:rPr>
      <w:t>2</w:t>
    </w:r>
    <w:r>
      <w:rPr>
        <w:noProof/>
      </w:rPr>
      <w:fldChar w:fldCharType="end"/>
    </w:r>
  </w:p>
  <w:p w:rsidR="00AB42BD" w:rsidRDefault="00AB42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B58"/>
    <w:multiLevelType w:val="multilevel"/>
    <w:tmpl w:val="BD8E7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73DC121F"/>
    <w:multiLevelType w:val="hybridMultilevel"/>
    <w:tmpl w:val="45040CC4"/>
    <w:lvl w:ilvl="0" w:tplc="B096E7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DC5"/>
    <w:rsid w:val="000217DE"/>
    <w:rsid w:val="00024A94"/>
    <w:rsid w:val="00026D08"/>
    <w:rsid w:val="00036DC1"/>
    <w:rsid w:val="00040228"/>
    <w:rsid w:val="0004682D"/>
    <w:rsid w:val="00050C48"/>
    <w:rsid w:val="00063AEF"/>
    <w:rsid w:val="00073627"/>
    <w:rsid w:val="000D795F"/>
    <w:rsid w:val="000E4B04"/>
    <w:rsid w:val="000F5438"/>
    <w:rsid w:val="00101154"/>
    <w:rsid w:val="00155DBC"/>
    <w:rsid w:val="00176EC2"/>
    <w:rsid w:val="0017778A"/>
    <w:rsid w:val="0018304B"/>
    <w:rsid w:val="001A4D89"/>
    <w:rsid w:val="001B4F33"/>
    <w:rsid w:val="001C3577"/>
    <w:rsid w:val="001D37EB"/>
    <w:rsid w:val="001F1FEF"/>
    <w:rsid w:val="002029A3"/>
    <w:rsid w:val="00214B18"/>
    <w:rsid w:val="00225A45"/>
    <w:rsid w:val="00235C1B"/>
    <w:rsid w:val="0024252F"/>
    <w:rsid w:val="00247681"/>
    <w:rsid w:val="00251EEC"/>
    <w:rsid w:val="00257ACA"/>
    <w:rsid w:val="00264C46"/>
    <w:rsid w:val="00266B06"/>
    <w:rsid w:val="00267C6E"/>
    <w:rsid w:val="00276B05"/>
    <w:rsid w:val="0028048B"/>
    <w:rsid w:val="00286E26"/>
    <w:rsid w:val="002A19D2"/>
    <w:rsid w:val="002D1838"/>
    <w:rsid w:val="002E458E"/>
    <w:rsid w:val="002F7D87"/>
    <w:rsid w:val="00303E14"/>
    <w:rsid w:val="0031391E"/>
    <w:rsid w:val="00321482"/>
    <w:rsid w:val="00334E0E"/>
    <w:rsid w:val="00337DCC"/>
    <w:rsid w:val="0034056C"/>
    <w:rsid w:val="00347565"/>
    <w:rsid w:val="00354525"/>
    <w:rsid w:val="00367312"/>
    <w:rsid w:val="00374D01"/>
    <w:rsid w:val="00391147"/>
    <w:rsid w:val="00391304"/>
    <w:rsid w:val="00391C8F"/>
    <w:rsid w:val="0039610F"/>
    <w:rsid w:val="003B264B"/>
    <w:rsid w:val="003B4CB0"/>
    <w:rsid w:val="003B68B0"/>
    <w:rsid w:val="003C1D92"/>
    <w:rsid w:val="003E50CE"/>
    <w:rsid w:val="003F0C7D"/>
    <w:rsid w:val="003F63EF"/>
    <w:rsid w:val="00400550"/>
    <w:rsid w:val="00416151"/>
    <w:rsid w:val="004413E7"/>
    <w:rsid w:val="00443EB2"/>
    <w:rsid w:val="00445BA3"/>
    <w:rsid w:val="00447FDA"/>
    <w:rsid w:val="00455102"/>
    <w:rsid w:val="00476F14"/>
    <w:rsid w:val="00497665"/>
    <w:rsid w:val="00497E48"/>
    <w:rsid w:val="004A2B2F"/>
    <w:rsid w:val="004B7F30"/>
    <w:rsid w:val="004C6C5F"/>
    <w:rsid w:val="004C6DEB"/>
    <w:rsid w:val="004E4C6C"/>
    <w:rsid w:val="004E7C4C"/>
    <w:rsid w:val="004F44D7"/>
    <w:rsid w:val="00533F8D"/>
    <w:rsid w:val="0054567F"/>
    <w:rsid w:val="00567D67"/>
    <w:rsid w:val="00572BC8"/>
    <w:rsid w:val="00573C05"/>
    <w:rsid w:val="00574AD3"/>
    <w:rsid w:val="00587905"/>
    <w:rsid w:val="00597CD9"/>
    <w:rsid w:val="005C059F"/>
    <w:rsid w:val="005C7425"/>
    <w:rsid w:val="00601E24"/>
    <w:rsid w:val="0060471E"/>
    <w:rsid w:val="00611ED4"/>
    <w:rsid w:val="006452D2"/>
    <w:rsid w:val="006520F9"/>
    <w:rsid w:val="00676275"/>
    <w:rsid w:val="00683C5F"/>
    <w:rsid w:val="006C2A94"/>
    <w:rsid w:val="006D206A"/>
    <w:rsid w:val="006D3112"/>
    <w:rsid w:val="006E7903"/>
    <w:rsid w:val="006F1ADA"/>
    <w:rsid w:val="00701026"/>
    <w:rsid w:val="00706EF4"/>
    <w:rsid w:val="00722BAC"/>
    <w:rsid w:val="0074321E"/>
    <w:rsid w:val="00760E97"/>
    <w:rsid w:val="00767466"/>
    <w:rsid w:val="007738D2"/>
    <w:rsid w:val="00773C49"/>
    <w:rsid w:val="00780945"/>
    <w:rsid w:val="00780B11"/>
    <w:rsid w:val="00782FE3"/>
    <w:rsid w:val="00791451"/>
    <w:rsid w:val="0079504C"/>
    <w:rsid w:val="007954CB"/>
    <w:rsid w:val="007C0CD2"/>
    <w:rsid w:val="007C303B"/>
    <w:rsid w:val="007F0BB7"/>
    <w:rsid w:val="007F23D4"/>
    <w:rsid w:val="00800B53"/>
    <w:rsid w:val="00826DE6"/>
    <w:rsid w:val="00827F70"/>
    <w:rsid w:val="00830E32"/>
    <w:rsid w:val="00834445"/>
    <w:rsid w:val="00835CD8"/>
    <w:rsid w:val="008706FD"/>
    <w:rsid w:val="008744F5"/>
    <w:rsid w:val="00881CE1"/>
    <w:rsid w:val="00886353"/>
    <w:rsid w:val="00896D75"/>
    <w:rsid w:val="008D1497"/>
    <w:rsid w:val="008F3B51"/>
    <w:rsid w:val="008F6FE2"/>
    <w:rsid w:val="009359D1"/>
    <w:rsid w:val="00945D09"/>
    <w:rsid w:val="00973818"/>
    <w:rsid w:val="009A05F2"/>
    <w:rsid w:val="009A0DD3"/>
    <w:rsid w:val="009B0282"/>
    <w:rsid w:val="009B2AB3"/>
    <w:rsid w:val="009D4ACE"/>
    <w:rsid w:val="009E2A11"/>
    <w:rsid w:val="00A14B31"/>
    <w:rsid w:val="00A31308"/>
    <w:rsid w:val="00A43C27"/>
    <w:rsid w:val="00A45084"/>
    <w:rsid w:val="00A5357B"/>
    <w:rsid w:val="00A569C6"/>
    <w:rsid w:val="00A70714"/>
    <w:rsid w:val="00AB42BD"/>
    <w:rsid w:val="00AB48EB"/>
    <w:rsid w:val="00AC35DE"/>
    <w:rsid w:val="00AD2DC8"/>
    <w:rsid w:val="00AE051D"/>
    <w:rsid w:val="00B1095B"/>
    <w:rsid w:val="00B37A0A"/>
    <w:rsid w:val="00B37C24"/>
    <w:rsid w:val="00B50F3C"/>
    <w:rsid w:val="00B65269"/>
    <w:rsid w:val="00B65ADD"/>
    <w:rsid w:val="00B82C6A"/>
    <w:rsid w:val="00B95804"/>
    <w:rsid w:val="00BA1480"/>
    <w:rsid w:val="00BB0E5E"/>
    <w:rsid w:val="00BB7B09"/>
    <w:rsid w:val="00BD1FEF"/>
    <w:rsid w:val="00BD3191"/>
    <w:rsid w:val="00C0694B"/>
    <w:rsid w:val="00C23CD7"/>
    <w:rsid w:val="00C24CC4"/>
    <w:rsid w:val="00C274FD"/>
    <w:rsid w:val="00C44090"/>
    <w:rsid w:val="00C653F5"/>
    <w:rsid w:val="00C710DA"/>
    <w:rsid w:val="00C74DC5"/>
    <w:rsid w:val="00C80203"/>
    <w:rsid w:val="00C80A94"/>
    <w:rsid w:val="00C8335C"/>
    <w:rsid w:val="00CA2D0B"/>
    <w:rsid w:val="00CB2F3C"/>
    <w:rsid w:val="00CC41ED"/>
    <w:rsid w:val="00CD06A8"/>
    <w:rsid w:val="00CD2B5D"/>
    <w:rsid w:val="00CE0C5F"/>
    <w:rsid w:val="00CF2CED"/>
    <w:rsid w:val="00D34A21"/>
    <w:rsid w:val="00D80CAE"/>
    <w:rsid w:val="00D8284B"/>
    <w:rsid w:val="00D9527B"/>
    <w:rsid w:val="00DA45EC"/>
    <w:rsid w:val="00DB69B5"/>
    <w:rsid w:val="00DB73F4"/>
    <w:rsid w:val="00DE05EE"/>
    <w:rsid w:val="00DF00B5"/>
    <w:rsid w:val="00DF51BD"/>
    <w:rsid w:val="00E02FAA"/>
    <w:rsid w:val="00E108A4"/>
    <w:rsid w:val="00E307B5"/>
    <w:rsid w:val="00E31BC0"/>
    <w:rsid w:val="00E54F5F"/>
    <w:rsid w:val="00E607CE"/>
    <w:rsid w:val="00E67A3C"/>
    <w:rsid w:val="00E72C72"/>
    <w:rsid w:val="00E84BA5"/>
    <w:rsid w:val="00EA52DC"/>
    <w:rsid w:val="00EB2DF3"/>
    <w:rsid w:val="00EB46E4"/>
    <w:rsid w:val="00ED44F4"/>
    <w:rsid w:val="00ED6367"/>
    <w:rsid w:val="00EE0392"/>
    <w:rsid w:val="00EF18B8"/>
    <w:rsid w:val="00EF5AA0"/>
    <w:rsid w:val="00F010AC"/>
    <w:rsid w:val="00F01236"/>
    <w:rsid w:val="00F04194"/>
    <w:rsid w:val="00F04DB4"/>
    <w:rsid w:val="00F13279"/>
    <w:rsid w:val="00F4000B"/>
    <w:rsid w:val="00F46C8A"/>
    <w:rsid w:val="00F9076C"/>
    <w:rsid w:val="00FA325E"/>
    <w:rsid w:val="00FB4850"/>
    <w:rsid w:val="00FC07AC"/>
    <w:rsid w:val="00FC6E16"/>
    <w:rsid w:val="00FE0CA3"/>
    <w:rsid w:val="00FE4321"/>
    <w:rsid w:val="00FE5D2A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6D3112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D31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F51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29B60-F235-4F22-BF8A-D488D31F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User2_Dell</cp:lastModifiedBy>
  <cp:revision>10</cp:revision>
  <cp:lastPrinted>2021-06-09T07:15:00Z</cp:lastPrinted>
  <dcterms:created xsi:type="dcterms:W3CDTF">2021-06-07T07:14:00Z</dcterms:created>
  <dcterms:modified xsi:type="dcterms:W3CDTF">2021-06-17T09:16:00Z</dcterms:modified>
</cp:coreProperties>
</file>