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32" w:rsidRPr="00051832" w:rsidRDefault="00D41E51" w:rsidP="00051832">
      <w:pPr>
        <w:widowControl w:val="0"/>
        <w:spacing w:before="120"/>
        <w:ind w:right="-185"/>
        <w:jc w:val="center"/>
        <w:rPr>
          <w:b/>
          <w:sz w:val="28"/>
          <w:szCs w:val="20"/>
        </w:rPr>
      </w:pPr>
      <w:r w:rsidRPr="00D41E51">
        <w:rPr>
          <w:noProof/>
          <w:sz w:val="28"/>
          <w:szCs w:val="20"/>
        </w:rPr>
        <w:drawing>
          <wp:inline distT="0" distB="0" distL="0" distR="0">
            <wp:extent cx="541782" cy="540771"/>
            <wp:effectExtent l="19050" t="0" r="0" b="0"/>
            <wp:docPr id="4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1832" w:rsidRPr="00051832">
        <w:rPr>
          <w:sz w:val="28"/>
          <w:szCs w:val="20"/>
        </w:rPr>
        <w:br w:type="textWrapping" w:clear="all"/>
      </w:r>
      <w:r w:rsidR="00051832" w:rsidRPr="00051832">
        <w:rPr>
          <w:b/>
          <w:sz w:val="28"/>
          <w:szCs w:val="20"/>
        </w:rPr>
        <w:t>ИЗБИРАТЕЛЬНАЯ КОМИССИЯ</w:t>
      </w:r>
    </w:p>
    <w:p w:rsidR="00051832" w:rsidRPr="00051832" w:rsidRDefault="00051832" w:rsidP="00051832">
      <w:pPr>
        <w:ind w:right="-185"/>
        <w:jc w:val="center"/>
        <w:rPr>
          <w:b/>
          <w:sz w:val="28"/>
          <w:szCs w:val="28"/>
        </w:rPr>
      </w:pPr>
      <w:r w:rsidRPr="00051832">
        <w:rPr>
          <w:b/>
          <w:sz w:val="28"/>
          <w:szCs w:val="28"/>
        </w:rPr>
        <w:t>РОСТОВСКОЙ ОБЛАСТИ</w:t>
      </w:r>
    </w:p>
    <w:p w:rsidR="00051832" w:rsidRDefault="00051832" w:rsidP="00051832">
      <w:pPr>
        <w:keepNext/>
        <w:spacing w:before="240" w:after="240"/>
        <w:jc w:val="center"/>
        <w:outlineLvl w:val="0"/>
        <w:rPr>
          <w:rFonts w:cs="Arial"/>
          <w:b/>
          <w:bCs/>
          <w:kern w:val="32"/>
          <w:sz w:val="28"/>
          <w:szCs w:val="32"/>
        </w:rPr>
      </w:pPr>
      <w:r w:rsidRPr="00051832">
        <w:rPr>
          <w:rFonts w:cs="Arial"/>
          <w:b/>
          <w:bCs/>
          <w:kern w:val="32"/>
          <w:sz w:val="28"/>
          <w:szCs w:val="32"/>
        </w:rPr>
        <w:t>ПОСТАНОВЛЕНИЕ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337F8" w:rsidRPr="00C337F8" w:rsidTr="00C95C0C">
        <w:trPr>
          <w:trHeight w:val="418"/>
        </w:trPr>
        <w:tc>
          <w:tcPr>
            <w:tcW w:w="4785" w:type="dxa"/>
            <w:hideMark/>
          </w:tcPr>
          <w:p w:rsidR="00C337F8" w:rsidRPr="00C337F8" w:rsidRDefault="00CA4D21">
            <w:pPr>
              <w:tabs>
                <w:tab w:val="left" w:pos="750"/>
                <w:tab w:val="left" w:pos="900"/>
              </w:tabs>
              <w:suppressAutoHyphens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27.10.</w:t>
            </w:r>
            <w:r w:rsidR="00C95C0C">
              <w:rPr>
                <w:sz w:val="28"/>
                <w:szCs w:val="28"/>
                <w:lang w:eastAsia="en-US"/>
              </w:rPr>
              <w:t>2022</w:t>
            </w:r>
            <w:r w:rsidR="00C337F8" w:rsidRPr="00C337F8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785" w:type="dxa"/>
            <w:hideMark/>
          </w:tcPr>
          <w:p w:rsidR="00C337F8" w:rsidRPr="00C337F8" w:rsidRDefault="00C337F8" w:rsidP="00C111ED">
            <w:pPr>
              <w:tabs>
                <w:tab w:val="left" w:pos="750"/>
                <w:tab w:val="left" w:pos="900"/>
              </w:tabs>
              <w:suppressAutoHyphens/>
              <w:jc w:val="right"/>
              <w:rPr>
                <w:sz w:val="28"/>
                <w:szCs w:val="28"/>
                <w:lang w:eastAsia="en-US"/>
              </w:rPr>
            </w:pPr>
            <w:r w:rsidRPr="00C337F8">
              <w:rPr>
                <w:sz w:val="28"/>
                <w:szCs w:val="28"/>
                <w:lang w:eastAsia="en-US"/>
              </w:rPr>
              <w:t xml:space="preserve">№ </w:t>
            </w:r>
            <w:r w:rsidR="00CA4D21">
              <w:rPr>
                <w:sz w:val="28"/>
                <w:szCs w:val="28"/>
                <w:lang w:eastAsia="en-US"/>
              </w:rPr>
              <w:t>9-1</w:t>
            </w:r>
            <w:bookmarkStart w:id="0" w:name="_GoBack"/>
            <w:bookmarkEnd w:id="0"/>
          </w:p>
        </w:tc>
      </w:tr>
    </w:tbl>
    <w:p w:rsidR="00051832" w:rsidRPr="00051832" w:rsidRDefault="00051832" w:rsidP="00051832">
      <w:pPr>
        <w:ind w:right="-185"/>
        <w:jc w:val="center"/>
        <w:rPr>
          <w:sz w:val="28"/>
          <w:szCs w:val="28"/>
        </w:rPr>
      </w:pPr>
      <w:r w:rsidRPr="00051832">
        <w:rPr>
          <w:sz w:val="28"/>
          <w:szCs w:val="28"/>
        </w:rPr>
        <w:t>г. Ростов-на-Дону</w:t>
      </w:r>
    </w:p>
    <w:p w:rsidR="005E3220" w:rsidRDefault="005E3220" w:rsidP="005E3220">
      <w:pPr>
        <w:pStyle w:val="a3"/>
        <w:spacing w:line="240" w:lineRule="auto"/>
        <w:ind w:left="0" w:right="1435" w:firstLine="0"/>
        <w:rPr>
          <w:rFonts w:ascii="Times New Roman" w:hAnsi="Times New Roman"/>
          <w:b/>
          <w:bCs/>
        </w:rPr>
      </w:pPr>
    </w:p>
    <w:p w:rsidR="00C95C0C" w:rsidRDefault="00C111ED">
      <w:pPr>
        <w:pStyle w:val="a3"/>
        <w:spacing w:line="240" w:lineRule="auto"/>
        <w:ind w:left="1820" w:right="1654" w:firstLine="0"/>
        <w:rPr>
          <w:rFonts w:ascii="Times New Roman" w:hAnsi="Times New Roman"/>
          <w:b/>
          <w:bCs/>
        </w:rPr>
      </w:pPr>
      <w:r>
        <w:rPr>
          <w:b/>
          <w:bCs/>
        </w:rPr>
        <w:t>Об определении схемы одномандатных избирательных округов по выборам депутатов Законодательного Собрания Ростовской области</w:t>
      </w:r>
    </w:p>
    <w:p w:rsidR="009C4574" w:rsidRDefault="009C4574">
      <w:pPr>
        <w:pStyle w:val="14"/>
        <w:jc w:val="both"/>
        <w:rPr>
          <w:b w:val="0"/>
          <w:szCs w:val="28"/>
        </w:rPr>
      </w:pPr>
    </w:p>
    <w:p w:rsidR="00C111ED" w:rsidRDefault="00C111ED" w:rsidP="0063329D">
      <w:pPr>
        <w:pStyle w:val="141"/>
        <w:spacing w:line="240" w:lineRule="auto"/>
        <w:ind w:firstLine="567"/>
      </w:pPr>
      <w:r>
        <w:t>В соответствии с пунктом 2 статьи 18 Федерального закона</w:t>
      </w:r>
      <w:r w:rsidR="00274852" w:rsidRPr="00274852">
        <w:t xml:space="preserve"> </w:t>
      </w:r>
      <w:r w:rsidR="00274852">
        <w:br/>
        <w:t>от 12.06.2002 № 67-ФЗ</w:t>
      </w:r>
      <w:r>
        <w:t xml:space="preserve"> «Об основных гарантиях</w:t>
      </w:r>
      <w:r>
        <w:rPr>
          <w:sz w:val="27"/>
        </w:rPr>
        <w:t xml:space="preserve"> </w:t>
      </w:r>
      <w:r>
        <w:t xml:space="preserve">избирательных прав и права на участие в референдуме граждан Российской Федерации», </w:t>
      </w:r>
      <w:r w:rsidR="00B51781">
        <w:t xml:space="preserve">частью 2 статьи 11 Областного закона от 12.05.2016 № 525-ЗС «О выборах и референдумах </w:t>
      </w:r>
      <w:r w:rsidR="00274852">
        <w:br/>
      </w:r>
      <w:r w:rsidR="00B51781">
        <w:t>в Ростовской области»</w:t>
      </w:r>
    </w:p>
    <w:p w:rsidR="00B51781" w:rsidRPr="00B51781" w:rsidRDefault="00B51781" w:rsidP="00E65877">
      <w:pPr>
        <w:pStyle w:val="141"/>
        <w:ind w:firstLine="567"/>
        <w:rPr>
          <w:spacing w:val="60"/>
          <w:sz w:val="24"/>
          <w:szCs w:val="24"/>
        </w:rPr>
      </w:pPr>
    </w:p>
    <w:p w:rsidR="009C4574" w:rsidRDefault="00C111ED" w:rsidP="00E65877">
      <w:pPr>
        <w:pStyle w:val="141"/>
        <w:ind w:firstLine="567"/>
        <w:rPr>
          <w:b/>
          <w:spacing w:val="60"/>
        </w:rPr>
      </w:pPr>
      <w:r w:rsidRPr="006C3256">
        <w:rPr>
          <w:szCs w:val="20"/>
        </w:rPr>
        <w:t>Избирательная комиссия Ростовской области ПОСТАНОВЛЯЕТ:</w:t>
      </w:r>
      <w:r w:rsidR="00705516">
        <w:rPr>
          <w:b/>
          <w:spacing w:val="60"/>
        </w:rPr>
        <w:t xml:space="preserve"> </w:t>
      </w:r>
    </w:p>
    <w:p w:rsidR="00C95C0C" w:rsidRDefault="00E65877" w:rsidP="00E65877">
      <w:pPr>
        <w:pStyle w:val="141"/>
        <w:tabs>
          <w:tab w:val="left" w:pos="1080"/>
        </w:tabs>
        <w:spacing w:before="120"/>
        <w:ind w:firstLine="567"/>
      </w:pPr>
      <w:r>
        <w:t>1. </w:t>
      </w:r>
      <w:r w:rsidR="0063329D">
        <w:t>Определить схему одноман</w:t>
      </w:r>
      <w:r w:rsidR="00482D3A">
        <w:t>датных избирательных округов по </w:t>
      </w:r>
      <w:r w:rsidR="0063329D">
        <w:t>выборам депутатов Законодательного Собрания Ростовской области согласно приложению № 1.</w:t>
      </w:r>
    </w:p>
    <w:p w:rsidR="00B05742" w:rsidRDefault="00B05742" w:rsidP="00B05742">
      <w:pPr>
        <w:pStyle w:val="141"/>
        <w:tabs>
          <w:tab w:val="left" w:pos="1080"/>
        </w:tabs>
        <w:spacing w:before="120"/>
        <w:ind w:firstLine="567"/>
      </w:pPr>
      <w:r>
        <w:t>2. </w:t>
      </w:r>
      <w:r w:rsidR="0063329D">
        <w:t>Определить графическое изображение схемы одномандатных избирательных округов по выборам депутатов Законодательного Собрания Ростовской</w:t>
      </w:r>
      <w:r w:rsidR="00A22B7B">
        <w:t xml:space="preserve"> области </w:t>
      </w:r>
      <w:r w:rsidR="0063329D">
        <w:t>согласно приложению № 2</w:t>
      </w:r>
      <w:r>
        <w:t>.</w:t>
      </w:r>
    </w:p>
    <w:p w:rsidR="006A42BC" w:rsidRDefault="0063329D" w:rsidP="00B05742">
      <w:pPr>
        <w:pStyle w:val="141"/>
        <w:tabs>
          <w:tab w:val="left" w:pos="1080"/>
        </w:tabs>
        <w:spacing w:before="120"/>
        <w:ind w:firstLine="567"/>
      </w:pPr>
      <w:r>
        <w:t>3. Признать утратившим силу постановление Избирательной комиссии Ростовской области от 27.11.2012 № 13-3 «</w:t>
      </w:r>
      <w:r w:rsidRPr="00D473BD">
        <w:t>Об определении схемы одномандатных избирательных округов по выборам депутатов Законодательного Собрания Ростовской области</w:t>
      </w:r>
      <w:r>
        <w:t>».</w:t>
      </w:r>
      <w:r w:rsidR="00DC11CE">
        <w:t xml:space="preserve"> </w:t>
      </w:r>
    </w:p>
    <w:p w:rsidR="00B05742" w:rsidRDefault="0063329D" w:rsidP="00B05742">
      <w:pPr>
        <w:pStyle w:val="141"/>
        <w:tabs>
          <w:tab w:val="left" w:pos="1080"/>
        </w:tabs>
        <w:spacing w:before="120"/>
        <w:ind w:firstLine="567"/>
      </w:pPr>
      <w:r>
        <w:t>4</w:t>
      </w:r>
      <w:r w:rsidR="00B05742">
        <w:t>. </w:t>
      </w:r>
      <w:r w:rsidR="00DC11CE">
        <w:t xml:space="preserve">Направить настоящее постановление в Законодательное Собрание Ростовской области. </w:t>
      </w:r>
    </w:p>
    <w:p w:rsidR="0063329D" w:rsidRDefault="0063329D" w:rsidP="00B05742">
      <w:pPr>
        <w:pStyle w:val="141"/>
        <w:tabs>
          <w:tab w:val="left" w:pos="1080"/>
        </w:tabs>
        <w:spacing w:before="120"/>
        <w:ind w:firstLine="567"/>
      </w:pPr>
      <w:r>
        <w:lastRenderedPageBreak/>
        <w:t>5. </w:t>
      </w:r>
      <w:proofErr w:type="gramStart"/>
      <w:r w:rsidR="00DC11CE">
        <w:t>Разместить</w:t>
      </w:r>
      <w:proofErr w:type="gramEnd"/>
      <w:r w:rsidR="00DC11CE">
        <w:t xml:space="preserve"> настоящее постановление</w:t>
      </w:r>
      <w:r w:rsidR="00DC11CE" w:rsidRPr="005F3654">
        <w:t xml:space="preserve"> на </w:t>
      </w:r>
      <w:r w:rsidR="00DC11CE">
        <w:t xml:space="preserve">официальном </w:t>
      </w:r>
      <w:r w:rsidR="00DC11CE" w:rsidRPr="005F3654">
        <w:t>сайте Избирательной комиссии Ростовской области в информационно-</w:t>
      </w:r>
      <w:r w:rsidR="00DC11CE">
        <w:t>теле</w:t>
      </w:r>
      <w:r w:rsidR="00DC11CE" w:rsidRPr="005F3654">
        <w:t>коммуникационной сети «Интернет».</w:t>
      </w:r>
    </w:p>
    <w:p w:rsidR="00B05742" w:rsidRDefault="0063329D" w:rsidP="00B05742">
      <w:pPr>
        <w:pStyle w:val="141"/>
        <w:tabs>
          <w:tab w:val="left" w:pos="1080"/>
        </w:tabs>
        <w:spacing w:before="120"/>
        <w:ind w:firstLine="567"/>
      </w:pPr>
      <w:r>
        <w:t>6</w:t>
      </w:r>
      <w:r w:rsidR="00B05742">
        <w:t>. </w:t>
      </w:r>
      <w:proofErr w:type="gramStart"/>
      <w:r w:rsidR="00B05742">
        <w:t>Контроль за</w:t>
      </w:r>
      <w:proofErr w:type="gramEnd"/>
      <w:r w:rsidR="00B05742">
        <w:t xml:space="preserve"> исполнением настоящего постановления возложить </w:t>
      </w:r>
      <w:r w:rsidR="00274852">
        <w:br/>
      </w:r>
      <w:r w:rsidR="00B05742">
        <w:t>на секретаря Избирательной комиссии Ростовской области Драгомирову</w:t>
      </w:r>
      <w:r w:rsidR="00B05742" w:rsidRPr="004133B2">
        <w:t xml:space="preserve"> </w:t>
      </w:r>
      <w:r w:rsidR="00B05742">
        <w:t>С.Н.</w:t>
      </w:r>
    </w:p>
    <w:p w:rsidR="00B05742" w:rsidRDefault="00B05742" w:rsidP="00E65877">
      <w:pPr>
        <w:widowControl w:val="0"/>
        <w:spacing w:before="120"/>
        <w:ind w:right="-185"/>
        <w:jc w:val="center"/>
        <w:rPr>
          <w:b/>
          <w:sz w:val="28"/>
          <w:szCs w:val="20"/>
        </w:rPr>
      </w:pPr>
    </w:p>
    <w:p w:rsidR="00B05742" w:rsidRDefault="00B05742" w:rsidP="00B05742">
      <w:pPr>
        <w:pStyle w:val="a4"/>
      </w:pPr>
      <w:r>
        <w:t xml:space="preserve">Председатель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  <w:t>А.В. Буров</w:t>
      </w:r>
    </w:p>
    <w:p w:rsidR="00B05742" w:rsidRDefault="00B05742" w:rsidP="00B05742">
      <w:pPr>
        <w:pStyle w:val="a4"/>
      </w:pPr>
    </w:p>
    <w:p w:rsidR="00B05742" w:rsidRDefault="00B05742" w:rsidP="00B05742">
      <w:pPr>
        <w:pStyle w:val="a4"/>
      </w:pPr>
    </w:p>
    <w:p w:rsidR="00B05742" w:rsidRDefault="00B05742" w:rsidP="00B05742">
      <w:pPr>
        <w:pStyle w:val="a4"/>
      </w:pPr>
      <w:r>
        <w:t xml:space="preserve">Секретарь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С.Н. Драгомирова</w:t>
      </w:r>
    </w:p>
    <w:p w:rsidR="009E5EC4" w:rsidRDefault="009E5EC4" w:rsidP="009E5EC4">
      <w:pPr>
        <w:pStyle w:val="a4"/>
      </w:pPr>
    </w:p>
    <w:sectPr w:rsidR="009E5EC4" w:rsidSect="00EC43F3">
      <w:pgSz w:w="11906" w:h="16838" w:code="9"/>
      <w:pgMar w:top="851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CF2FE8"/>
    <w:multiLevelType w:val="hybridMultilevel"/>
    <w:tmpl w:val="5E38F926"/>
    <w:lvl w:ilvl="0" w:tplc="90C8DA2E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EB6A7D"/>
    <w:rsid w:val="00045834"/>
    <w:rsid w:val="00051832"/>
    <w:rsid w:val="000E56B7"/>
    <w:rsid w:val="001168A4"/>
    <w:rsid w:val="001667FB"/>
    <w:rsid w:val="00172C5A"/>
    <w:rsid w:val="001A5B0D"/>
    <w:rsid w:val="002513D1"/>
    <w:rsid w:val="00274852"/>
    <w:rsid w:val="003B37A4"/>
    <w:rsid w:val="004133B2"/>
    <w:rsid w:val="00482D3A"/>
    <w:rsid w:val="00550913"/>
    <w:rsid w:val="005951C2"/>
    <w:rsid w:val="005C4C5A"/>
    <w:rsid w:val="005E3220"/>
    <w:rsid w:val="005E5F61"/>
    <w:rsid w:val="005E7090"/>
    <w:rsid w:val="00631768"/>
    <w:rsid w:val="0063329D"/>
    <w:rsid w:val="0064384D"/>
    <w:rsid w:val="006A42BC"/>
    <w:rsid w:val="006B22CE"/>
    <w:rsid w:val="006D2C65"/>
    <w:rsid w:val="006D7E16"/>
    <w:rsid w:val="006D7FA7"/>
    <w:rsid w:val="00705516"/>
    <w:rsid w:val="007A2A57"/>
    <w:rsid w:val="00853478"/>
    <w:rsid w:val="00862637"/>
    <w:rsid w:val="009B3761"/>
    <w:rsid w:val="009C4574"/>
    <w:rsid w:val="009E5EC4"/>
    <w:rsid w:val="00A1247C"/>
    <w:rsid w:val="00A12D06"/>
    <w:rsid w:val="00A20283"/>
    <w:rsid w:val="00A22B7B"/>
    <w:rsid w:val="00A4337B"/>
    <w:rsid w:val="00A43431"/>
    <w:rsid w:val="00AD1349"/>
    <w:rsid w:val="00B05742"/>
    <w:rsid w:val="00B47211"/>
    <w:rsid w:val="00B51781"/>
    <w:rsid w:val="00B834B8"/>
    <w:rsid w:val="00B91E9D"/>
    <w:rsid w:val="00C111ED"/>
    <w:rsid w:val="00C337F8"/>
    <w:rsid w:val="00C95C0C"/>
    <w:rsid w:val="00CA1473"/>
    <w:rsid w:val="00CA4D21"/>
    <w:rsid w:val="00CF1DFA"/>
    <w:rsid w:val="00CF6442"/>
    <w:rsid w:val="00D023C2"/>
    <w:rsid w:val="00D41E51"/>
    <w:rsid w:val="00DC11CE"/>
    <w:rsid w:val="00DD1735"/>
    <w:rsid w:val="00DD2DF2"/>
    <w:rsid w:val="00DD6DC0"/>
    <w:rsid w:val="00E0458D"/>
    <w:rsid w:val="00E65877"/>
    <w:rsid w:val="00EB6A7D"/>
    <w:rsid w:val="00EC43F3"/>
    <w:rsid w:val="00F551F5"/>
    <w:rsid w:val="00F762BF"/>
    <w:rsid w:val="00F90722"/>
    <w:rsid w:val="00FB25D4"/>
    <w:rsid w:val="00FD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74"/>
    <w:rPr>
      <w:sz w:val="24"/>
      <w:szCs w:val="24"/>
    </w:rPr>
  </w:style>
  <w:style w:type="paragraph" w:styleId="1">
    <w:name w:val="heading 1"/>
    <w:basedOn w:val="a"/>
    <w:next w:val="a"/>
    <w:qFormat/>
    <w:rsid w:val="009C4574"/>
    <w:pPr>
      <w:keepNext/>
      <w:ind w:right="-185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9C4574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1">
    <w:name w:val="14х1"/>
    <w:aliases w:val="5,Т-1,текст14-1,Текст14-1,Текст 14-1,Стиль12-1,Т-14"/>
    <w:basedOn w:val="a"/>
    <w:rsid w:val="009C457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4">
    <w:name w:val="Загл.14"/>
    <w:basedOn w:val="a"/>
    <w:rsid w:val="009C4574"/>
    <w:pPr>
      <w:jc w:val="center"/>
    </w:pPr>
    <w:rPr>
      <w:rFonts w:ascii="Times New Roman CYR" w:hAnsi="Times New Roman CYR"/>
      <w:b/>
      <w:sz w:val="28"/>
      <w:szCs w:val="20"/>
    </w:rPr>
  </w:style>
  <w:style w:type="paragraph" w:styleId="a3">
    <w:name w:val="Block Text"/>
    <w:basedOn w:val="a"/>
    <w:semiHidden/>
    <w:rsid w:val="009C4574"/>
    <w:pPr>
      <w:spacing w:line="288" w:lineRule="auto"/>
      <w:ind w:left="28" w:right="6" w:firstLine="822"/>
      <w:jc w:val="both"/>
    </w:pPr>
    <w:rPr>
      <w:rFonts w:ascii="Times New Roman CYR" w:hAnsi="Times New Roman CYR"/>
      <w:sz w:val="28"/>
      <w:szCs w:val="20"/>
    </w:rPr>
  </w:style>
  <w:style w:type="paragraph" w:styleId="20">
    <w:name w:val="Body Text 2"/>
    <w:basedOn w:val="a"/>
    <w:semiHidden/>
    <w:rsid w:val="009C4574"/>
    <w:pPr>
      <w:widowControl w:val="0"/>
      <w:spacing w:before="120"/>
      <w:ind w:left="4253"/>
      <w:jc w:val="center"/>
    </w:pPr>
    <w:rPr>
      <w:sz w:val="28"/>
      <w:szCs w:val="20"/>
    </w:rPr>
  </w:style>
  <w:style w:type="paragraph" w:customStyle="1" w:styleId="a4">
    <w:name w:val="учебный"/>
    <w:basedOn w:val="a"/>
    <w:autoRedefine/>
    <w:qFormat/>
    <w:rsid w:val="001168A4"/>
    <w:rPr>
      <w:rFonts w:eastAsia="Calibri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518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8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667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65877"/>
    <w:pPr>
      <w:ind w:left="720"/>
      <w:contextualSpacing/>
    </w:pPr>
  </w:style>
  <w:style w:type="paragraph" w:customStyle="1" w:styleId="ConsPlusNormal">
    <w:name w:val="ConsPlusNormal"/>
    <w:rsid w:val="00862637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862637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User2_Dell</cp:lastModifiedBy>
  <cp:revision>13</cp:revision>
  <cp:lastPrinted>2022-10-24T09:41:00Z</cp:lastPrinted>
  <dcterms:created xsi:type="dcterms:W3CDTF">2022-08-26T04:41:00Z</dcterms:created>
  <dcterms:modified xsi:type="dcterms:W3CDTF">2022-10-27T12:48:00Z</dcterms:modified>
</cp:coreProperties>
</file>